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909" w:rsidRDefault="003A2909" w:rsidP="00EE4F71">
      <w:pPr>
        <w:pStyle w:val="LevelA"/>
      </w:pPr>
      <w:r>
        <w:t xml:space="preserve">INDUSTRIAL TECHNOLOGY- </w:t>
      </w:r>
      <w:r w:rsidR="00504B8F">
        <w:t>ELECTRONICS</w:t>
      </w:r>
    </w:p>
    <w:p w:rsidR="003A2909" w:rsidRDefault="003A2909" w:rsidP="00EE4F71">
      <w:pPr>
        <w:pStyle w:val="LevelA"/>
      </w:pPr>
    </w:p>
    <w:p w:rsidR="00EE4F71" w:rsidRDefault="00EE4F71" w:rsidP="00EE4F71">
      <w:pPr>
        <w:pStyle w:val="LevelA"/>
      </w:pPr>
      <w:r>
        <w:t>7</w:t>
      </w:r>
      <w:r>
        <w:tab/>
        <w:t>Content</w:t>
      </w:r>
      <w:r w:rsidR="003A2909">
        <w:t xml:space="preserve"> </w:t>
      </w:r>
    </w:p>
    <w:p w:rsidR="00EE4F71" w:rsidRDefault="00EE4F71" w:rsidP="00EE4F71">
      <w:pPr>
        <w:pStyle w:val="BodyText"/>
        <w:rPr>
          <w:lang w:val="en-AU"/>
        </w:rPr>
      </w:pPr>
    </w:p>
    <w:p w:rsidR="00EE4F71" w:rsidRDefault="00EE4F71" w:rsidP="00EE4F71">
      <w:pPr>
        <w:pStyle w:val="LevelB"/>
        <w:rPr>
          <w:lang w:val="en-AU"/>
        </w:rPr>
      </w:pPr>
      <w:bookmarkStart w:id="0" w:name="_Toc9759249"/>
      <w:bookmarkStart w:id="1" w:name="_Toc10364599"/>
      <w:bookmarkStart w:id="2" w:name="_Toc11037604"/>
      <w:r>
        <w:rPr>
          <w:lang w:val="en-AU"/>
        </w:rPr>
        <w:t>7.1</w:t>
      </w:r>
      <w:r>
        <w:rPr>
          <w:lang w:val="en-AU"/>
        </w:rPr>
        <w:tab/>
        <w:t>Organisation of Content</w:t>
      </w:r>
      <w:bookmarkEnd w:id="0"/>
      <w:bookmarkEnd w:id="1"/>
      <w:bookmarkEnd w:id="2"/>
    </w:p>
    <w:p w:rsidR="00EE4F71" w:rsidRDefault="00EE4F71" w:rsidP="00EE4F71">
      <w:pPr>
        <w:pStyle w:val="BodyText"/>
        <w:rPr>
          <w:lang w:val="en-AU"/>
        </w:rPr>
      </w:pPr>
    </w:p>
    <w:p w:rsidR="00EE4F71" w:rsidRDefault="00EE4F71" w:rsidP="00EE4F71">
      <w:r>
        <w:t xml:space="preserve">Industrial Technology Years 7–10 is an elective course that builds on the knowledge, skills and experiences developed in the </w:t>
      </w:r>
      <w:r>
        <w:rPr>
          <w:i/>
          <w:iCs/>
        </w:rPr>
        <w:t>Technology (Mandatory) Years 7–8 Syllabus</w:t>
      </w:r>
      <w:r>
        <w:t>.</w:t>
      </w:r>
    </w:p>
    <w:p w:rsidR="00EE4F71" w:rsidRDefault="00EE4F71" w:rsidP="00EE4F71"/>
    <w:p w:rsidR="00EE4F71" w:rsidRDefault="00EE4F71" w:rsidP="00EE4F71">
      <w:r>
        <w:t xml:space="preserve">The major emphasis of the </w:t>
      </w:r>
      <w:r>
        <w:rPr>
          <w:i/>
          <w:iCs/>
        </w:rPr>
        <w:t>Industrial Technology Years 7–10 Syllabus</w:t>
      </w:r>
      <w:r>
        <w:t xml:space="preserve"> is on students being actively involved in the planning, development and construction of quality practical projects. Students should be provided with a range of theoretical and practical experiences to develop knowledge and skills in a selected focus area.</w:t>
      </w:r>
    </w:p>
    <w:p w:rsidR="00EE4F71" w:rsidRDefault="00EE4F71" w:rsidP="00EE4F71"/>
    <w:p w:rsidR="00EE4F71" w:rsidRDefault="00EE4F71" w:rsidP="00EE4F71">
      <w:r>
        <w:t>A project report is required for each practical project completed and will form part of the overall assessment of each module.</w:t>
      </w:r>
    </w:p>
    <w:p w:rsidR="00EE4F71" w:rsidRDefault="00EE4F71" w:rsidP="00EE4F71"/>
    <w:p w:rsidR="00EE4F71" w:rsidRDefault="00EE4F71" w:rsidP="00EE4F71">
      <w:pPr>
        <w:rPr>
          <w:b/>
        </w:rPr>
      </w:pPr>
      <w:r>
        <w:rPr>
          <w:b/>
        </w:rPr>
        <w:t>Focus areas and modules</w:t>
      </w:r>
    </w:p>
    <w:p w:rsidR="00EE4F71" w:rsidRDefault="00EE4F71" w:rsidP="00EE4F71">
      <w:pPr>
        <w:rPr>
          <w:b/>
        </w:rPr>
      </w:pPr>
    </w:p>
    <w:p w:rsidR="00EE4F71" w:rsidRDefault="00EE4F71" w:rsidP="00EE4F71">
      <w:r>
        <w:t xml:space="preserve">This syllabus covers a number of focus areas in the field of technology: Automotive, Building and Construction, Ceramics, </w:t>
      </w:r>
      <w:r w:rsidRPr="00504B8F">
        <w:rPr>
          <w:b/>
        </w:rPr>
        <w:t>Electronics</w:t>
      </w:r>
      <w:r>
        <w:t xml:space="preserve">, Engineering, Farm Maintenance, Leather, </w:t>
      </w:r>
      <w:r w:rsidRPr="00504B8F">
        <w:t>Metal</w:t>
      </w:r>
      <w:r>
        <w:t xml:space="preserve">, Multimedia/Photography, Polymers, and </w:t>
      </w:r>
      <w:r w:rsidRPr="00645343">
        <w:t>Timber</w:t>
      </w:r>
      <w:r>
        <w:t>.</w:t>
      </w:r>
    </w:p>
    <w:p w:rsidR="00EE4F71" w:rsidRDefault="00EE4F71" w:rsidP="00EE4F71"/>
    <w:p w:rsidR="00EE4F71" w:rsidRDefault="00EE4F71" w:rsidP="00EE4F71">
      <w:r>
        <w:t xml:space="preserve">Each focus area is divided into two compulsory core modules (50 hours each) that lead to a range of optional specialised modules to be studied for not less than 50 hours each. The core modules of each focus area include the design, production and evaluation of practical projects that develop basic understanding and skills. These are further enhanced through the specialised modules. </w:t>
      </w:r>
    </w:p>
    <w:p w:rsidR="00EE4F71" w:rsidRDefault="00EE4F71" w:rsidP="00EE4F71"/>
    <w:p w:rsidR="00EE4F71" w:rsidRDefault="00EE4F71" w:rsidP="00EE4F71">
      <w:r>
        <w:t>Individual modules (core and specialised) provide specific content related to the focus areas which will be developed in the key areas of:</w:t>
      </w:r>
    </w:p>
    <w:p w:rsidR="00EE4F71" w:rsidRDefault="00EE4F71" w:rsidP="00EE4F71">
      <w:pPr>
        <w:pStyle w:val="ListBullet"/>
      </w:pPr>
      <w:r>
        <w:t>Occupational Health and Safety (OHS)</w:t>
      </w:r>
    </w:p>
    <w:p w:rsidR="00EE4F71" w:rsidRDefault="00EE4F71" w:rsidP="00EE4F71">
      <w:pPr>
        <w:pStyle w:val="ListBullet"/>
      </w:pPr>
      <w:r>
        <w:t>Materials, Tools and Techniques</w:t>
      </w:r>
    </w:p>
    <w:p w:rsidR="00EE4F71" w:rsidRDefault="00EE4F71" w:rsidP="00EE4F71">
      <w:pPr>
        <w:pStyle w:val="ListBullet"/>
      </w:pPr>
      <w:r>
        <w:t>Design</w:t>
      </w:r>
    </w:p>
    <w:p w:rsidR="00EE4F71" w:rsidRDefault="00EE4F71" w:rsidP="00EE4F71">
      <w:pPr>
        <w:pStyle w:val="ListBullet"/>
      </w:pPr>
      <w:r>
        <w:t>Links to Industry</w:t>
      </w:r>
    </w:p>
    <w:p w:rsidR="00EE4F71" w:rsidRDefault="00EE4F71" w:rsidP="00EE4F71">
      <w:pPr>
        <w:pStyle w:val="ListBullet"/>
      </w:pPr>
      <w:r>
        <w:t>Workplace Communication</w:t>
      </w:r>
    </w:p>
    <w:p w:rsidR="00EE4F71" w:rsidRDefault="00EE4F71" w:rsidP="00EE4F71">
      <w:pPr>
        <w:pStyle w:val="ListBullet"/>
      </w:pPr>
      <w:r>
        <w:t>Societal and Environmental Impact.</w:t>
      </w:r>
    </w:p>
    <w:p w:rsidR="00EE4F71" w:rsidRDefault="00EE4F71" w:rsidP="00EE4F71"/>
    <w:p w:rsidR="00EE4F71" w:rsidRDefault="00EE4F71" w:rsidP="00EE4F71">
      <w:r>
        <w:t>Modules are structured in a sequential manner, with the knowledge and skills developed in one module applied and enhanced through subsequent modules within the focus area. Schools may deliver consecutive modules concurrently to maximise the use of resources.</w:t>
      </w:r>
    </w:p>
    <w:p w:rsidR="00EE4F71" w:rsidRDefault="00EE4F71" w:rsidP="00EE4F71"/>
    <w:p w:rsidR="00EE4F71" w:rsidRDefault="00EE4F71" w:rsidP="00EE4F71">
      <w:r>
        <w:t>For each module, additional content is provided that will enable students to explore focus areas to a greater depth and breadth. Additional content is designed to deepen and broaden students’ knowledge and skills in both practical and theoretical contexts.</w:t>
      </w:r>
    </w:p>
    <w:p w:rsidR="00EE4F71" w:rsidRDefault="00EE4F71" w:rsidP="00EE4F71"/>
    <w:p w:rsidR="00EE4F71" w:rsidRDefault="00EE4F71" w:rsidP="00EE4F71">
      <w:r>
        <w:t>Syllabus content is to be delivered in accordance with all policies and guidelines relating to the safe handling, use, storage and disposal of tools, equipment, materials and chemicals.</w:t>
      </w:r>
    </w:p>
    <w:p w:rsidR="00EE4F71" w:rsidRDefault="00EE4F71" w:rsidP="00EE4F71">
      <w:pPr>
        <w:rPr>
          <w:b/>
          <w:bCs/>
        </w:rPr>
      </w:pPr>
      <w:r>
        <w:br w:type="page"/>
      </w:r>
      <w:r>
        <w:rPr>
          <w:b/>
          <w:bCs/>
        </w:rPr>
        <w:lastRenderedPageBreak/>
        <w:t>Focus areas and modules</w:t>
      </w:r>
    </w:p>
    <w:p w:rsidR="00EE4F71" w:rsidRDefault="00EE4F71" w:rsidP="00EE4F71"/>
    <w:p w:rsidR="00EE4F71" w:rsidRDefault="00EE4F71" w:rsidP="00EE4F71">
      <w:pPr>
        <w:rPr>
          <w:sz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1905"/>
        <w:gridCol w:w="1906"/>
        <w:gridCol w:w="1906"/>
        <w:gridCol w:w="1906"/>
      </w:tblGrid>
      <w:tr w:rsidR="00EE4F71" w:rsidTr="00EE6885">
        <w:trPr>
          <w:trHeight w:hRule="exact" w:val="587"/>
        </w:trPr>
        <w:tc>
          <w:tcPr>
            <w:tcW w:w="2016" w:type="dxa"/>
            <w:vAlign w:val="center"/>
          </w:tcPr>
          <w:p w:rsidR="00EE4F71" w:rsidRDefault="00EE4F71" w:rsidP="00EE6885">
            <w:pPr>
              <w:spacing w:beforeAutospacing="1" w:afterAutospacing="1"/>
              <w:rPr>
                <w:b/>
                <w:sz w:val="22"/>
              </w:rPr>
            </w:pPr>
            <w:r>
              <w:rPr>
                <w:b/>
                <w:sz w:val="22"/>
              </w:rPr>
              <w:t>Focus Area</w:t>
            </w:r>
          </w:p>
        </w:tc>
        <w:tc>
          <w:tcPr>
            <w:tcW w:w="1905" w:type="dxa"/>
            <w:vAlign w:val="center"/>
          </w:tcPr>
          <w:p w:rsidR="00EE4F71" w:rsidRDefault="00EE4F71" w:rsidP="00EE6885">
            <w:pPr>
              <w:jc w:val="center"/>
              <w:rPr>
                <w:sz w:val="18"/>
              </w:rPr>
            </w:pPr>
            <w:r>
              <w:rPr>
                <w:sz w:val="18"/>
              </w:rPr>
              <w:t>Core Module</w:t>
            </w:r>
          </w:p>
          <w:p w:rsidR="00EE4F71" w:rsidRDefault="00EE4F71" w:rsidP="00EE6885">
            <w:pPr>
              <w:jc w:val="center"/>
              <w:rPr>
                <w:sz w:val="18"/>
              </w:rPr>
            </w:pPr>
            <w:r>
              <w:rPr>
                <w:sz w:val="18"/>
              </w:rPr>
              <w:t>50 hours</w:t>
            </w:r>
          </w:p>
        </w:tc>
        <w:tc>
          <w:tcPr>
            <w:tcW w:w="1906" w:type="dxa"/>
            <w:vAlign w:val="center"/>
          </w:tcPr>
          <w:p w:rsidR="00EE4F71" w:rsidRDefault="00EE4F71" w:rsidP="00EE6885">
            <w:pPr>
              <w:jc w:val="center"/>
              <w:rPr>
                <w:sz w:val="18"/>
              </w:rPr>
            </w:pPr>
            <w:r>
              <w:rPr>
                <w:sz w:val="18"/>
              </w:rPr>
              <w:t>Core Module</w:t>
            </w:r>
          </w:p>
          <w:p w:rsidR="00EE4F71" w:rsidRDefault="00EE4F71" w:rsidP="00EE6885">
            <w:pPr>
              <w:jc w:val="center"/>
              <w:rPr>
                <w:sz w:val="18"/>
              </w:rPr>
            </w:pPr>
            <w:r>
              <w:rPr>
                <w:sz w:val="18"/>
              </w:rPr>
              <w:t>50 hours</w:t>
            </w:r>
          </w:p>
        </w:tc>
        <w:tc>
          <w:tcPr>
            <w:tcW w:w="1906" w:type="dxa"/>
            <w:vAlign w:val="center"/>
          </w:tcPr>
          <w:p w:rsidR="00EE4F71" w:rsidRDefault="00EE4F71" w:rsidP="00EE6885">
            <w:pPr>
              <w:jc w:val="center"/>
              <w:rPr>
                <w:sz w:val="18"/>
              </w:rPr>
            </w:pPr>
            <w:r>
              <w:rPr>
                <w:sz w:val="18"/>
              </w:rPr>
              <w:t xml:space="preserve">Specialised Module </w:t>
            </w:r>
          </w:p>
          <w:p w:rsidR="00EE4F71" w:rsidRDefault="00EE4F71" w:rsidP="00EE6885">
            <w:pPr>
              <w:jc w:val="center"/>
              <w:rPr>
                <w:sz w:val="18"/>
              </w:rPr>
            </w:pPr>
            <w:r>
              <w:rPr>
                <w:sz w:val="18"/>
              </w:rPr>
              <w:t>50 hours</w:t>
            </w:r>
          </w:p>
        </w:tc>
        <w:tc>
          <w:tcPr>
            <w:tcW w:w="1906" w:type="dxa"/>
            <w:vAlign w:val="center"/>
          </w:tcPr>
          <w:p w:rsidR="00EE4F71" w:rsidRDefault="00EE4F71" w:rsidP="00EE6885">
            <w:pPr>
              <w:jc w:val="center"/>
              <w:rPr>
                <w:sz w:val="18"/>
              </w:rPr>
            </w:pPr>
            <w:r>
              <w:rPr>
                <w:sz w:val="18"/>
              </w:rPr>
              <w:t>Specialised Module</w:t>
            </w:r>
          </w:p>
          <w:p w:rsidR="00EE4F71" w:rsidRDefault="00EE4F71" w:rsidP="00EE6885">
            <w:pPr>
              <w:jc w:val="center"/>
              <w:rPr>
                <w:sz w:val="18"/>
              </w:rPr>
            </w:pPr>
            <w:r>
              <w:rPr>
                <w:sz w:val="18"/>
              </w:rPr>
              <w:t xml:space="preserve">50 hours </w:t>
            </w:r>
          </w:p>
        </w:tc>
      </w:tr>
      <w:tr w:rsidR="00EE4F71" w:rsidTr="00EE6885">
        <w:trPr>
          <w:trHeight w:hRule="exact" w:val="567"/>
        </w:trPr>
        <w:tc>
          <w:tcPr>
            <w:tcW w:w="2016" w:type="dxa"/>
            <w:tcBorders>
              <w:bottom w:val="single" w:sz="4" w:space="0" w:color="auto"/>
            </w:tcBorders>
            <w:vAlign w:val="center"/>
          </w:tcPr>
          <w:p w:rsidR="00EE4F71" w:rsidRDefault="00EE4F71" w:rsidP="00EE6885">
            <w:pPr>
              <w:pStyle w:val="Heading4"/>
              <w:spacing w:before="0" w:beforeAutospacing="1" w:after="0" w:afterAutospacing="1"/>
              <w:rPr>
                <w:sz w:val="20"/>
              </w:rPr>
            </w:pPr>
            <w:r>
              <w:rPr>
                <w:sz w:val="20"/>
              </w:rPr>
              <w:t>Automotive</w:t>
            </w:r>
          </w:p>
        </w:tc>
        <w:tc>
          <w:tcPr>
            <w:tcW w:w="1905" w:type="dxa"/>
            <w:tcBorders>
              <w:bottom w:val="single" w:sz="4" w:space="0" w:color="auto"/>
            </w:tcBorders>
            <w:vAlign w:val="center"/>
          </w:tcPr>
          <w:p w:rsidR="00EE4F71" w:rsidRDefault="00EE4F71" w:rsidP="00EE6885">
            <w:pPr>
              <w:spacing w:beforeAutospacing="1" w:afterAutospacing="1"/>
              <w:jc w:val="center"/>
              <w:rPr>
                <w:sz w:val="18"/>
              </w:rPr>
            </w:pPr>
            <w:r>
              <w:rPr>
                <w:sz w:val="18"/>
              </w:rPr>
              <w:t>Automotive 1</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Automotive 2</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Automotive 3</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Automotive 4</w:t>
            </w:r>
          </w:p>
        </w:tc>
      </w:tr>
      <w:tr w:rsidR="00EE4F71" w:rsidTr="00EE6885">
        <w:trPr>
          <w:trHeight w:hRule="exact" w:val="673"/>
        </w:trPr>
        <w:tc>
          <w:tcPr>
            <w:tcW w:w="2016" w:type="dxa"/>
            <w:vMerge w:val="restart"/>
            <w:vAlign w:val="center"/>
          </w:tcPr>
          <w:p w:rsidR="00EE4F71" w:rsidRDefault="00EE4F71" w:rsidP="00EE6885">
            <w:pPr>
              <w:pStyle w:val="LevelC-"/>
              <w:spacing w:beforeAutospacing="1" w:afterAutospacing="1"/>
              <w:rPr>
                <w:rFonts w:ascii="Times New Roman" w:hAnsi="Times New Roman"/>
                <w:bCs/>
                <w:lang w:val="en-AU"/>
              </w:rPr>
            </w:pPr>
            <w:r>
              <w:rPr>
                <w:rFonts w:ascii="Times New Roman" w:hAnsi="Times New Roman"/>
                <w:bCs/>
                <w:lang w:val="en-AU"/>
              </w:rPr>
              <w:t>Building and Construction</w:t>
            </w:r>
          </w:p>
        </w:tc>
        <w:tc>
          <w:tcPr>
            <w:tcW w:w="1905" w:type="dxa"/>
            <w:vMerge w:val="restart"/>
            <w:vAlign w:val="center"/>
          </w:tcPr>
          <w:p w:rsidR="00EE4F71" w:rsidRDefault="00EE4F71" w:rsidP="00EE6885">
            <w:pPr>
              <w:spacing w:beforeAutospacing="1" w:afterAutospacing="1"/>
              <w:jc w:val="center"/>
              <w:rPr>
                <w:sz w:val="18"/>
              </w:rPr>
            </w:pPr>
            <w:r>
              <w:rPr>
                <w:sz w:val="18"/>
              </w:rPr>
              <w:t>Building and Construction 1</w:t>
            </w:r>
          </w:p>
        </w:tc>
        <w:tc>
          <w:tcPr>
            <w:tcW w:w="1906" w:type="dxa"/>
            <w:vMerge w:val="restart"/>
            <w:vAlign w:val="center"/>
          </w:tcPr>
          <w:p w:rsidR="00EE4F71" w:rsidRDefault="00EE4F71" w:rsidP="00EE6885">
            <w:pPr>
              <w:spacing w:beforeAutospacing="1" w:afterAutospacing="1"/>
              <w:jc w:val="center"/>
              <w:rPr>
                <w:sz w:val="18"/>
              </w:rPr>
            </w:pPr>
            <w:r>
              <w:rPr>
                <w:sz w:val="18"/>
              </w:rPr>
              <w:t xml:space="preserve">Building and Construction 2 </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Construction and Renovation 3</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Construction and Renovation 4</w:t>
            </w:r>
          </w:p>
        </w:tc>
      </w:tr>
      <w:tr w:rsidR="00EE4F71" w:rsidTr="00EE6885">
        <w:trPr>
          <w:trHeight w:hRule="exact" w:val="689"/>
        </w:trPr>
        <w:tc>
          <w:tcPr>
            <w:tcW w:w="2016" w:type="dxa"/>
            <w:vMerge/>
            <w:tcBorders>
              <w:bottom w:val="single" w:sz="4" w:space="0" w:color="auto"/>
            </w:tcBorders>
            <w:vAlign w:val="center"/>
          </w:tcPr>
          <w:p w:rsidR="00EE4F71" w:rsidRDefault="00EE4F71" w:rsidP="00EE6885">
            <w:pPr>
              <w:spacing w:beforeAutospacing="1" w:afterAutospacing="1"/>
              <w:rPr>
                <w:b/>
                <w:i/>
                <w:sz w:val="20"/>
              </w:rPr>
            </w:pPr>
          </w:p>
        </w:tc>
        <w:tc>
          <w:tcPr>
            <w:tcW w:w="1905" w:type="dxa"/>
            <w:vMerge/>
            <w:tcBorders>
              <w:bottom w:val="single" w:sz="4" w:space="0" w:color="auto"/>
            </w:tcBorders>
            <w:vAlign w:val="center"/>
          </w:tcPr>
          <w:p w:rsidR="00EE4F71" w:rsidRDefault="00EE4F71" w:rsidP="00EE6885">
            <w:pPr>
              <w:spacing w:beforeAutospacing="1" w:afterAutospacing="1"/>
              <w:jc w:val="center"/>
              <w:rPr>
                <w:sz w:val="18"/>
              </w:rPr>
            </w:pPr>
          </w:p>
        </w:tc>
        <w:tc>
          <w:tcPr>
            <w:tcW w:w="1906" w:type="dxa"/>
            <w:vMerge/>
            <w:tcBorders>
              <w:bottom w:val="single" w:sz="4" w:space="0" w:color="auto"/>
            </w:tcBorders>
            <w:vAlign w:val="center"/>
          </w:tcPr>
          <w:p w:rsidR="00EE4F71" w:rsidRDefault="00EE4F71" w:rsidP="00EE6885">
            <w:pPr>
              <w:spacing w:beforeAutospacing="1" w:afterAutospacing="1"/>
              <w:jc w:val="center"/>
              <w:rPr>
                <w:sz w:val="18"/>
              </w:rPr>
            </w:pP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Outdoor Structures and Landscaping 3</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Outdoor Structures and Landscaping 4</w:t>
            </w:r>
          </w:p>
        </w:tc>
      </w:tr>
      <w:tr w:rsidR="00EE4F71" w:rsidTr="00EE6885">
        <w:trPr>
          <w:trHeight w:hRule="exact" w:val="579"/>
        </w:trPr>
        <w:tc>
          <w:tcPr>
            <w:tcW w:w="2016" w:type="dxa"/>
            <w:tcBorders>
              <w:bottom w:val="single" w:sz="4" w:space="0" w:color="auto"/>
            </w:tcBorders>
            <w:vAlign w:val="center"/>
          </w:tcPr>
          <w:p w:rsidR="00EE4F71" w:rsidRDefault="00EE4F71" w:rsidP="00EE6885">
            <w:pPr>
              <w:pStyle w:val="Heading4"/>
              <w:spacing w:before="0" w:beforeAutospacing="1" w:after="0" w:afterAutospacing="1"/>
              <w:rPr>
                <w:sz w:val="20"/>
              </w:rPr>
            </w:pPr>
            <w:r>
              <w:rPr>
                <w:sz w:val="20"/>
              </w:rPr>
              <w:t>Ceramics</w:t>
            </w:r>
          </w:p>
        </w:tc>
        <w:tc>
          <w:tcPr>
            <w:tcW w:w="1905" w:type="dxa"/>
            <w:tcBorders>
              <w:bottom w:val="single" w:sz="4" w:space="0" w:color="auto"/>
            </w:tcBorders>
            <w:vAlign w:val="center"/>
          </w:tcPr>
          <w:p w:rsidR="00EE4F71" w:rsidRDefault="00EE4F71" w:rsidP="00EE6885">
            <w:pPr>
              <w:spacing w:beforeAutospacing="1" w:afterAutospacing="1"/>
              <w:jc w:val="center"/>
              <w:rPr>
                <w:sz w:val="18"/>
              </w:rPr>
            </w:pPr>
            <w:r>
              <w:rPr>
                <w:sz w:val="18"/>
              </w:rPr>
              <w:t>Ceramics 1</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Ceramics 2</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Ceramics 3</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Ceramics 4</w:t>
            </w:r>
          </w:p>
        </w:tc>
      </w:tr>
      <w:tr w:rsidR="00EE4F71" w:rsidTr="00EE6885">
        <w:trPr>
          <w:trHeight w:hRule="exact" w:val="599"/>
        </w:trPr>
        <w:tc>
          <w:tcPr>
            <w:tcW w:w="2016" w:type="dxa"/>
            <w:vMerge w:val="restart"/>
            <w:vAlign w:val="center"/>
          </w:tcPr>
          <w:p w:rsidR="00EE4F71" w:rsidRPr="00504B8F" w:rsidRDefault="00EE4F71" w:rsidP="00EE6885">
            <w:pPr>
              <w:pStyle w:val="Heading4"/>
              <w:spacing w:before="0" w:beforeAutospacing="1" w:after="0" w:afterAutospacing="1"/>
              <w:rPr>
                <w:sz w:val="28"/>
                <w:szCs w:val="28"/>
              </w:rPr>
            </w:pPr>
            <w:r w:rsidRPr="00504B8F">
              <w:rPr>
                <w:sz w:val="28"/>
                <w:szCs w:val="28"/>
              </w:rPr>
              <w:t>Electronics</w:t>
            </w:r>
          </w:p>
        </w:tc>
        <w:tc>
          <w:tcPr>
            <w:tcW w:w="1905" w:type="dxa"/>
            <w:vMerge w:val="restart"/>
            <w:vAlign w:val="center"/>
          </w:tcPr>
          <w:p w:rsidR="00EE4F71" w:rsidRPr="00504B8F" w:rsidRDefault="00EE4F71" w:rsidP="00EE6885">
            <w:pPr>
              <w:spacing w:beforeAutospacing="1" w:afterAutospacing="1"/>
              <w:jc w:val="center"/>
              <w:rPr>
                <w:b/>
                <w:sz w:val="28"/>
                <w:szCs w:val="28"/>
              </w:rPr>
            </w:pPr>
            <w:r w:rsidRPr="00504B8F">
              <w:rPr>
                <w:b/>
                <w:sz w:val="28"/>
                <w:szCs w:val="28"/>
              </w:rPr>
              <w:t>Circuits and Components 1</w:t>
            </w:r>
          </w:p>
        </w:tc>
        <w:tc>
          <w:tcPr>
            <w:tcW w:w="1906" w:type="dxa"/>
            <w:vMerge w:val="restart"/>
            <w:vAlign w:val="center"/>
          </w:tcPr>
          <w:p w:rsidR="00EE4F71" w:rsidRPr="00504B8F" w:rsidRDefault="00EE4F71" w:rsidP="00EE6885">
            <w:pPr>
              <w:spacing w:beforeAutospacing="1" w:afterAutospacing="1"/>
              <w:jc w:val="center"/>
              <w:rPr>
                <w:b/>
                <w:sz w:val="28"/>
                <w:szCs w:val="28"/>
              </w:rPr>
            </w:pPr>
            <w:r w:rsidRPr="00504B8F">
              <w:rPr>
                <w:b/>
                <w:sz w:val="28"/>
                <w:szCs w:val="28"/>
              </w:rPr>
              <w:t>Circuits and Components 2</w:t>
            </w:r>
          </w:p>
        </w:tc>
        <w:tc>
          <w:tcPr>
            <w:tcW w:w="1906" w:type="dxa"/>
            <w:tcBorders>
              <w:bottom w:val="single" w:sz="4" w:space="0" w:color="auto"/>
            </w:tcBorders>
            <w:vAlign w:val="center"/>
          </w:tcPr>
          <w:p w:rsidR="00EE4F71" w:rsidRPr="00504B8F" w:rsidRDefault="00EE4F71" w:rsidP="00EE6885">
            <w:pPr>
              <w:spacing w:beforeAutospacing="1" w:afterAutospacing="1"/>
              <w:jc w:val="center"/>
              <w:rPr>
                <w:b/>
                <w:sz w:val="28"/>
                <w:szCs w:val="28"/>
              </w:rPr>
            </w:pPr>
            <w:r w:rsidRPr="00504B8F">
              <w:rPr>
                <w:b/>
                <w:sz w:val="28"/>
                <w:szCs w:val="28"/>
              </w:rPr>
              <w:t>Circuits and Components 3</w:t>
            </w:r>
          </w:p>
        </w:tc>
        <w:tc>
          <w:tcPr>
            <w:tcW w:w="1906" w:type="dxa"/>
            <w:tcBorders>
              <w:bottom w:val="single" w:sz="4" w:space="0" w:color="auto"/>
            </w:tcBorders>
            <w:vAlign w:val="center"/>
          </w:tcPr>
          <w:p w:rsidR="00EE4F71" w:rsidRPr="00504B8F" w:rsidRDefault="00EE4F71" w:rsidP="00EE6885">
            <w:pPr>
              <w:spacing w:beforeAutospacing="1" w:afterAutospacing="1"/>
              <w:jc w:val="center"/>
              <w:rPr>
                <w:b/>
                <w:sz w:val="28"/>
                <w:szCs w:val="28"/>
              </w:rPr>
            </w:pPr>
            <w:r w:rsidRPr="00504B8F">
              <w:rPr>
                <w:b/>
                <w:sz w:val="28"/>
                <w:szCs w:val="28"/>
              </w:rPr>
              <w:t>Circuits and Components 4</w:t>
            </w:r>
          </w:p>
        </w:tc>
      </w:tr>
      <w:tr w:rsidR="00EE4F71" w:rsidTr="00EE6885">
        <w:trPr>
          <w:trHeight w:hRule="exact" w:val="621"/>
        </w:trPr>
        <w:tc>
          <w:tcPr>
            <w:tcW w:w="2016" w:type="dxa"/>
            <w:vMerge/>
            <w:tcBorders>
              <w:bottom w:val="single" w:sz="4" w:space="0" w:color="auto"/>
            </w:tcBorders>
            <w:vAlign w:val="center"/>
          </w:tcPr>
          <w:p w:rsidR="00EE4F71" w:rsidRPr="00504B8F" w:rsidRDefault="00EE4F71" w:rsidP="00EE6885">
            <w:pPr>
              <w:spacing w:beforeAutospacing="1" w:afterAutospacing="1"/>
              <w:rPr>
                <w:b/>
                <w:i/>
                <w:sz w:val="28"/>
                <w:szCs w:val="28"/>
              </w:rPr>
            </w:pPr>
          </w:p>
        </w:tc>
        <w:tc>
          <w:tcPr>
            <w:tcW w:w="1905" w:type="dxa"/>
            <w:vMerge/>
            <w:tcBorders>
              <w:bottom w:val="single" w:sz="4" w:space="0" w:color="auto"/>
            </w:tcBorders>
            <w:vAlign w:val="center"/>
          </w:tcPr>
          <w:p w:rsidR="00EE4F71" w:rsidRPr="00504B8F" w:rsidRDefault="00EE4F71" w:rsidP="00EE6885">
            <w:pPr>
              <w:spacing w:beforeAutospacing="1" w:afterAutospacing="1"/>
              <w:jc w:val="center"/>
              <w:rPr>
                <w:b/>
                <w:sz w:val="28"/>
                <w:szCs w:val="28"/>
              </w:rPr>
            </w:pPr>
          </w:p>
        </w:tc>
        <w:tc>
          <w:tcPr>
            <w:tcW w:w="1906" w:type="dxa"/>
            <w:vMerge/>
            <w:tcBorders>
              <w:bottom w:val="single" w:sz="4" w:space="0" w:color="auto"/>
            </w:tcBorders>
            <w:vAlign w:val="center"/>
          </w:tcPr>
          <w:p w:rsidR="00EE4F71" w:rsidRPr="00504B8F" w:rsidRDefault="00EE4F71" w:rsidP="00EE6885">
            <w:pPr>
              <w:spacing w:beforeAutospacing="1" w:afterAutospacing="1"/>
              <w:jc w:val="center"/>
              <w:rPr>
                <w:b/>
                <w:sz w:val="28"/>
                <w:szCs w:val="28"/>
              </w:rPr>
            </w:pPr>
          </w:p>
        </w:tc>
        <w:tc>
          <w:tcPr>
            <w:tcW w:w="1906" w:type="dxa"/>
            <w:tcBorders>
              <w:bottom w:val="single" w:sz="4" w:space="0" w:color="auto"/>
            </w:tcBorders>
            <w:vAlign w:val="center"/>
          </w:tcPr>
          <w:p w:rsidR="00EE4F71" w:rsidRPr="00504B8F" w:rsidRDefault="00EE4F71" w:rsidP="00EE6885">
            <w:pPr>
              <w:spacing w:beforeAutospacing="1" w:afterAutospacing="1"/>
              <w:jc w:val="center"/>
              <w:rPr>
                <w:b/>
                <w:sz w:val="28"/>
                <w:szCs w:val="28"/>
              </w:rPr>
            </w:pPr>
            <w:r w:rsidRPr="00504B8F">
              <w:rPr>
                <w:b/>
                <w:sz w:val="28"/>
                <w:szCs w:val="28"/>
              </w:rPr>
              <w:t>Computer Repair and Construction 3</w:t>
            </w:r>
          </w:p>
        </w:tc>
        <w:tc>
          <w:tcPr>
            <w:tcW w:w="1906" w:type="dxa"/>
            <w:tcBorders>
              <w:bottom w:val="single" w:sz="4" w:space="0" w:color="auto"/>
            </w:tcBorders>
            <w:vAlign w:val="center"/>
          </w:tcPr>
          <w:p w:rsidR="00EE4F71" w:rsidRPr="00504B8F" w:rsidRDefault="00EE4F71" w:rsidP="00EE6885">
            <w:pPr>
              <w:spacing w:beforeAutospacing="1" w:afterAutospacing="1"/>
              <w:jc w:val="center"/>
              <w:rPr>
                <w:b/>
                <w:sz w:val="28"/>
                <w:szCs w:val="28"/>
              </w:rPr>
            </w:pPr>
            <w:r w:rsidRPr="00504B8F">
              <w:rPr>
                <w:b/>
                <w:sz w:val="28"/>
                <w:szCs w:val="28"/>
              </w:rPr>
              <w:t>Computer Repair and Construction 4</w:t>
            </w:r>
          </w:p>
        </w:tc>
      </w:tr>
      <w:tr w:rsidR="00EE4F71" w:rsidTr="00EE6885">
        <w:trPr>
          <w:trHeight w:hRule="exact" w:val="849"/>
        </w:trPr>
        <w:tc>
          <w:tcPr>
            <w:tcW w:w="2016" w:type="dxa"/>
            <w:tcBorders>
              <w:bottom w:val="single" w:sz="4" w:space="0" w:color="auto"/>
            </w:tcBorders>
            <w:vAlign w:val="center"/>
          </w:tcPr>
          <w:p w:rsidR="00EE4F71" w:rsidRDefault="00EE4F71" w:rsidP="00EE6885">
            <w:pPr>
              <w:pStyle w:val="Heading4"/>
              <w:spacing w:before="0" w:beforeAutospacing="1" w:after="0" w:afterAutospacing="1"/>
              <w:jc w:val="left"/>
              <w:rPr>
                <w:caps/>
              </w:rPr>
            </w:pPr>
            <w:r>
              <w:rPr>
                <w:sz w:val="20"/>
              </w:rPr>
              <w:t xml:space="preserve">Engineering </w:t>
            </w:r>
          </w:p>
        </w:tc>
        <w:tc>
          <w:tcPr>
            <w:tcW w:w="1905" w:type="dxa"/>
            <w:tcBorders>
              <w:bottom w:val="single" w:sz="4" w:space="0" w:color="auto"/>
            </w:tcBorders>
            <w:vAlign w:val="center"/>
          </w:tcPr>
          <w:p w:rsidR="00EE4F71" w:rsidRDefault="00EE4F71" w:rsidP="00EE6885">
            <w:pPr>
              <w:spacing w:beforeAutospacing="1" w:afterAutospacing="1"/>
              <w:jc w:val="center"/>
              <w:rPr>
                <w:sz w:val="18"/>
              </w:rPr>
            </w:pPr>
            <w:r>
              <w:rPr>
                <w:sz w:val="18"/>
              </w:rPr>
              <w:t xml:space="preserve">Engineering 1 Structures </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Engineering 2 Mechanisms</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Engineering 3</w:t>
            </w:r>
          </w:p>
          <w:p w:rsidR="00EE4F71" w:rsidRDefault="00EE4F71" w:rsidP="00EE6885">
            <w:pPr>
              <w:spacing w:beforeAutospacing="1" w:afterAutospacing="1"/>
              <w:jc w:val="center"/>
              <w:rPr>
                <w:sz w:val="18"/>
              </w:rPr>
            </w:pPr>
            <w:r>
              <w:rPr>
                <w:sz w:val="18"/>
              </w:rPr>
              <w:t>Control Systems</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Engineering 4</w:t>
            </w:r>
          </w:p>
          <w:p w:rsidR="00EE4F71" w:rsidRDefault="00EE4F71" w:rsidP="00EE6885">
            <w:pPr>
              <w:spacing w:beforeAutospacing="1" w:afterAutospacing="1"/>
              <w:jc w:val="center"/>
              <w:rPr>
                <w:sz w:val="18"/>
              </w:rPr>
            </w:pPr>
            <w:r>
              <w:rPr>
                <w:sz w:val="18"/>
              </w:rPr>
              <w:t>Alternative Energy</w:t>
            </w:r>
          </w:p>
        </w:tc>
      </w:tr>
      <w:tr w:rsidR="00EE4F71" w:rsidTr="00EE6885">
        <w:trPr>
          <w:trHeight w:hRule="exact" w:val="595"/>
        </w:trPr>
        <w:tc>
          <w:tcPr>
            <w:tcW w:w="2016" w:type="dxa"/>
            <w:tcBorders>
              <w:bottom w:val="single" w:sz="4" w:space="0" w:color="auto"/>
            </w:tcBorders>
            <w:vAlign w:val="center"/>
          </w:tcPr>
          <w:p w:rsidR="00EE4F71" w:rsidRDefault="00EE4F71" w:rsidP="00EE6885">
            <w:pPr>
              <w:spacing w:beforeAutospacing="1" w:afterAutospacing="1"/>
              <w:rPr>
                <w:b/>
                <w:sz w:val="20"/>
              </w:rPr>
            </w:pPr>
            <w:r>
              <w:rPr>
                <w:b/>
                <w:sz w:val="20"/>
              </w:rPr>
              <w:t>Farm Maintenance</w:t>
            </w:r>
          </w:p>
        </w:tc>
        <w:tc>
          <w:tcPr>
            <w:tcW w:w="1905" w:type="dxa"/>
            <w:tcBorders>
              <w:bottom w:val="single" w:sz="4" w:space="0" w:color="auto"/>
            </w:tcBorders>
            <w:vAlign w:val="center"/>
          </w:tcPr>
          <w:p w:rsidR="00EE4F71" w:rsidRDefault="00EE4F71" w:rsidP="00EE6885">
            <w:pPr>
              <w:spacing w:beforeAutospacing="1" w:afterAutospacing="1"/>
              <w:jc w:val="center"/>
              <w:rPr>
                <w:sz w:val="18"/>
              </w:rPr>
            </w:pPr>
            <w:r>
              <w:rPr>
                <w:sz w:val="18"/>
              </w:rPr>
              <w:t>Farm Maintenance 1</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Farm Maintenance 2</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Farm Maintenance 3</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Farm Maintenance 4</w:t>
            </w:r>
          </w:p>
        </w:tc>
        <w:bookmarkStart w:id="3" w:name="_GoBack"/>
        <w:bookmarkEnd w:id="3"/>
      </w:tr>
      <w:tr w:rsidR="00EE4F71" w:rsidTr="00EE6885">
        <w:trPr>
          <w:trHeight w:hRule="exact" w:val="547"/>
        </w:trPr>
        <w:tc>
          <w:tcPr>
            <w:tcW w:w="2016" w:type="dxa"/>
            <w:tcBorders>
              <w:bottom w:val="single" w:sz="4" w:space="0" w:color="auto"/>
            </w:tcBorders>
            <w:vAlign w:val="center"/>
          </w:tcPr>
          <w:p w:rsidR="00EE4F71" w:rsidRDefault="00EE4F71" w:rsidP="00EE6885">
            <w:pPr>
              <w:pStyle w:val="Heading9"/>
              <w:numPr>
                <w:ilvl w:val="0"/>
                <w:numId w:val="0"/>
              </w:numPr>
              <w:tabs>
                <w:tab w:val="clear" w:pos="426"/>
                <w:tab w:val="left" w:pos="0"/>
              </w:tabs>
              <w:spacing w:beforeAutospacing="1" w:afterAutospacing="1"/>
              <w:jc w:val="left"/>
              <w:rPr>
                <w:sz w:val="20"/>
              </w:rPr>
            </w:pPr>
            <w:r>
              <w:rPr>
                <w:sz w:val="20"/>
              </w:rPr>
              <w:t>Leather</w:t>
            </w:r>
          </w:p>
        </w:tc>
        <w:tc>
          <w:tcPr>
            <w:tcW w:w="1905" w:type="dxa"/>
            <w:tcBorders>
              <w:bottom w:val="single" w:sz="4" w:space="0" w:color="auto"/>
            </w:tcBorders>
            <w:vAlign w:val="center"/>
          </w:tcPr>
          <w:p w:rsidR="00EE4F71" w:rsidRDefault="00EE4F71" w:rsidP="00EE6885">
            <w:pPr>
              <w:spacing w:beforeAutospacing="1" w:afterAutospacing="1"/>
              <w:jc w:val="center"/>
              <w:rPr>
                <w:sz w:val="18"/>
              </w:rPr>
            </w:pPr>
            <w:r>
              <w:rPr>
                <w:sz w:val="18"/>
              </w:rPr>
              <w:t>Leatherwork 1</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Leatherwork 2</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Leatherwork 3</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Leatherwork 4</w:t>
            </w:r>
          </w:p>
        </w:tc>
      </w:tr>
      <w:tr w:rsidR="00EE4F71" w:rsidTr="00EE6885">
        <w:trPr>
          <w:trHeight w:hRule="exact" w:val="569"/>
        </w:trPr>
        <w:tc>
          <w:tcPr>
            <w:tcW w:w="2016" w:type="dxa"/>
            <w:vMerge w:val="restart"/>
            <w:tcBorders>
              <w:bottom w:val="single" w:sz="4" w:space="0" w:color="auto"/>
            </w:tcBorders>
            <w:vAlign w:val="center"/>
          </w:tcPr>
          <w:p w:rsidR="00EE4F71" w:rsidRPr="00504B8F" w:rsidRDefault="00EE4F71" w:rsidP="00504B8F">
            <w:pPr>
              <w:pStyle w:val="Heading2"/>
            </w:pPr>
            <w:r w:rsidRPr="00504B8F">
              <w:t xml:space="preserve">Metal </w:t>
            </w:r>
          </w:p>
        </w:tc>
        <w:tc>
          <w:tcPr>
            <w:tcW w:w="1905" w:type="dxa"/>
            <w:vMerge w:val="restart"/>
            <w:tcBorders>
              <w:bottom w:val="single" w:sz="4" w:space="0" w:color="auto"/>
            </w:tcBorders>
            <w:vAlign w:val="center"/>
          </w:tcPr>
          <w:p w:rsidR="00EE4F71" w:rsidRPr="00504B8F" w:rsidRDefault="00EE4F71" w:rsidP="00EE6885">
            <w:pPr>
              <w:spacing w:beforeAutospacing="1" w:afterAutospacing="1"/>
              <w:jc w:val="center"/>
              <w:rPr>
                <w:sz w:val="18"/>
                <w:szCs w:val="18"/>
              </w:rPr>
            </w:pPr>
            <w:r w:rsidRPr="00504B8F">
              <w:rPr>
                <w:sz w:val="18"/>
                <w:szCs w:val="18"/>
              </w:rPr>
              <w:t>General Metal 1</w:t>
            </w:r>
          </w:p>
        </w:tc>
        <w:tc>
          <w:tcPr>
            <w:tcW w:w="1906" w:type="dxa"/>
            <w:vMerge w:val="restart"/>
            <w:tcBorders>
              <w:bottom w:val="single" w:sz="4" w:space="0" w:color="auto"/>
            </w:tcBorders>
            <w:vAlign w:val="center"/>
          </w:tcPr>
          <w:p w:rsidR="00EE4F71" w:rsidRPr="00504B8F" w:rsidRDefault="00EE4F71" w:rsidP="00EE6885">
            <w:pPr>
              <w:spacing w:beforeAutospacing="1" w:afterAutospacing="1"/>
              <w:jc w:val="center"/>
              <w:rPr>
                <w:sz w:val="18"/>
                <w:szCs w:val="18"/>
              </w:rPr>
            </w:pPr>
            <w:r w:rsidRPr="00504B8F">
              <w:rPr>
                <w:sz w:val="18"/>
                <w:szCs w:val="18"/>
              </w:rPr>
              <w:t>General Metal 2</w:t>
            </w:r>
          </w:p>
        </w:tc>
        <w:tc>
          <w:tcPr>
            <w:tcW w:w="1906" w:type="dxa"/>
            <w:tcBorders>
              <w:bottom w:val="single" w:sz="4" w:space="0" w:color="auto"/>
            </w:tcBorders>
            <w:vAlign w:val="center"/>
          </w:tcPr>
          <w:p w:rsidR="00EE4F71" w:rsidRPr="00504B8F" w:rsidRDefault="00EE4F71" w:rsidP="00EE6885">
            <w:pPr>
              <w:spacing w:beforeAutospacing="1" w:afterAutospacing="1"/>
              <w:jc w:val="center"/>
              <w:rPr>
                <w:sz w:val="18"/>
                <w:szCs w:val="18"/>
              </w:rPr>
            </w:pPr>
            <w:r w:rsidRPr="00504B8F">
              <w:rPr>
                <w:sz w:val="18"/>
                <w:szCs w:val="18"/>
              </w:rPr>
              <w:t>Metal Machining 3</w:t>
            </w:r>
          </w:p>
        </w:tc>
        <w:tc>
          <w:tcPr>
            <w:tcW w:w="1906" w:type="dxa"/>
            <w:tcBorders>
              <w:bottom w:val="single" w:sz="4" w:space="0" w:color="auto"/>
            </w:tcBorders>
            <w:vAlign w:val="center"/>
          </w:tcPr>
          <w:p w:rsidR="00EE4F71" w:rsidRPr="00504B8F" w:rsidRDefault="00EE4F71" w:rsidP="00EE6885">
            <w:pPr>
              <w:spacing w:beforeAutospacing="1" w:afterAutospacing="1"/>
              <w:jc w:val="center"/>
              <w:rPr>
                <w:sz w:val="18"/>
                <w:szCs w:val="18"/>
              </w:rPr>
            </w:pPr>
            <w:r w:rsidRPr="00504B8F">
              <w:rPr>
                <w:sz w:val="18"/>
                <w:szCs w:val="18"/>
              </w:rPr>
              <w:t>Metal Machining 4</w:t>
            </w:r>
          </w:p>
        </w:tc>
      </w:tr>
      <w:tr w:rsidR="00EE4F71" w:rsidTr="00EE6885">
        <w:trPr>
          <w:trHeight w:hRule="exact" w:val="563"/>
        </w:trPr>
        <w:tc>
          <w:tcPr>
            <w:tcW w:w="2016" w:type="dxa"/>
            <w:vMerge/>
            <w:tcBorders>
              <w:bottom w:val="single" w:sz="4" w:space="0" w:color="auto"/>
            </w:tcBorders>
            <w:vAlign w:val="center"/>
          </w:tcPr>
          <w:p w:rsidR="00EE4F71" w:rsidRPr="00504B8F" w:rsidRDefault="00EE4F71" w:rsidP="00EE6885">
            <w:pPr>
              <w:spacing w:beforeAutospacing="1" w:afterAutospacing="1"/>
              <w:rPr>
                <w:sz w:val="18"/>
                <w:szCs w:val="18"/>
              </w:rPr>
            </w:pPr>
          </w:p>
        </w:tc>
        <w:tc>
          <w:tcPr>
            <w:tcW w:w="1905" w:type="dxa"/>
            <w:vMerge/>
            <w:tcBorders>
              <w:bottom w:val="single" w:sz="4" w:space="0" w:color="auto"/>
            </w:tcBorders>
            <w:vAlign w:val="center"/>
          </w:tcPr>
          <w:p w:rsidR="00EE4F71" w:rsidRPr="00504B8F" w:rsidRDefault="00EE4F71" w:rsidP="00EE6885">
            <w:pPr>
              <w:spacing w:beforeAutospacing="1" w:afterAutospacing="1"/>
              <w:jc w:val="center"/>
              <w:rPr>
                <w:sz w:val="18"/>
                <w:szCs w:val="18"/>
              </w:rPr>
            </w:pPr>
          </w:p>
        </w:tc>
        <w:tc>
          <w:tcPr>
            <w:tcW w:w="1906" w:type="dxa"/>
            <w:vMerge/>
            <w:tcBorders>
              <w:bottom w:val="single" w:sz="4" w:space="0" w:color="auto"/>
            </w:tcBorders>
            <w:vAlign w:val="center"/>
          </w:tcPr>
          <w:p w:rsidR="00EE4F71" w:rsidRPr="00504B8F" w:rsidRDefault="00EE4F71" w:rsidP="00EE6885">
            <w:pPr>
              <w:spacing w:beforeAutospacing="1" w:afterAutospacing="1"/>
              <w:jc w:val="center"/>
              <w:rPr>
                <w:sz w:val="18"/>
                <w:szCs w:val="18"/>
              </w:rPr>
            </w:pPr>
          </w:p>
        </w:tc>
        <w:tc>
          <w:tcPr>
            <w:tcW w:w="1906" w:type="dxa"/>
            <w:tcBorders>
              <w:bottom w:val="single" w:sz="4" w:space="0" w:color="auto"/>
            </w:tcBorders>
            <w:vAlign w:val="center"/>
          </w:tcPr>
          <w:p w:rsidR="00EE4F71" w:rsidRPr="00504B8F" w:rsidRDefault="00EE4F71" w:rsidP="00EE6885">
            <w:pPr>
              <w:spacing w:beforeAutospacing="1" w:afterAutospacing="1"/>
              <w:jc w:val="center"/>
              <w:rPr>
                <w:sz w:val="18"/>
                <w:szCs w:val="18"/>
              </w:rPr>
            </w:pPr>
            <w:r w:rsidRPr="00504B8F">
              <w:rPr>
                <w:sz w:val="18"/>
                <w:szCs w:val="18"/>
              </w:rPr>
              <w:t>Fabrication 3</w:t>
            </w:r>
          </w:p>
        </w:tc>
        <w:tc>
          <w:tcPr>
            <w:tcW w:w="1906" w:type="dxa"/>
            <w:tcBorders>
              <w:bottom w:val="single" w:sz="4" w:space="0" w:color="auto"/>
            </w:tcBorders>
            <w:vAlign w:val="center"/>
          </w:tcPr>
          <w:p w:rsidR="00EE4F71" w:rsidRPr="00504B8F" w:rsidRDefault="00EE4F71" w:rsidP="00EE6885">
            <w:pPr>
              <w:spacing w:beforeAutospacing="1" w:afterAutospacing="1"/>
              <w:jc w:val="center"/>
              <w:rPr>
                <w:sz w:val="18"/>
                <w:szCs w:val="18"/>
              </w:rPr>
            </w:pPr>
            <w:r w:rsidRPr="00504B8F">
              <w:rPr>
                <w:sz w:val="18"/>
                <w:szCs w:val="18"/>
              </w:rPr>
              <w:t>Fabrication 4</w:t>
            </w:r>
          </w:p>
        </w:tc>
      </w:tr>
      <w:tr w:rsidR="00EE4F71" w:rsidTr="00EE6885">
        <w:trPr>
          <w:trHeight w:hRule="exact" w:val="571"/>
        </w:trPr>
        <w:tc>
          <w:tcPr>
            <w:tcW w:w="2016" w:type="dxa"/>
            <w:vMerge/>
            <w:tcBorders>
              <w:bottom w:val="single" w:sz="4" w:space="0" w:color="auto"/>
            </w:tcBorders>
            <w:vAlign w:val="center"/>
          </w:tcPr>
          <w:p w:rsidR="00EE4F71" w:rsidRPr="00504B8F" w:rsidRDefault="00EE4F71" w:rsidP="00EE6885">
            <w:pPr>
              <w:spacing w:beforeAutospacing="1" w:afterAutospacing="1"/>
              <w:rPr>
                <w:sz w:val="18"/>
                <w:szCs w:val="18"/>
              </w:rPr>
            </w:pPr>
          </w:p>
        </w:tc>
        <w:tc>
          <w:tcPr>
            <w:tcW w:w="1905" w:type="dxa"/>
            <w:vMerge w:val="restart"/>
            <w:tcBorders>
              <w:bottom w:val="single" w:sz="4" w:space="0" w:color="auto"/>
            </w:tcBorders>
            <w:vAlign w:val="center"/>
          </w:tcPr>
          <w:p w:rsidR="00EE4F71" w:rsidRPr="00504B8F" w:rsidRDefault="00EE4F71" w:rsidP="00EE6885">
            <w:pPr>
              <w:spacing w:beforeAutospacing="1" w:afterAutospacing="1"/>
              <w:jc w:val="center"/>
              <w:rPr>
                <w:sz w:val="18"/>
                <w:szCs w:val="18"/>
              </w:rPr>
            </w:pPr>
            <w:r w:rsidRPr="00504B8F">
              <w:rPr>
                <w:sz w:val="18"/>
                <w:szCs w:val="18"/>
              </w:rPr>
              <w:t>Art Metal 1</w:t>
            </w:r>
          </w:p>
        </w:tc>
        <w:tc>
          <w:tcPr>
            <w:tcW w:w="1906" w:type="dxa"/>
            <w:vMerge w:val="restart"/>
            <w:tcBorders>
              <w:bottom w:val="single" w:sz="4" w:space="0" w:color="auto"/>
            </w:tcBorders>
            <w:vAlign w:val="center"/>
          </w:tcPr>
          <w:p w:rsidR="00EE4F71" w:rsidRPr="00504B8F" w:rsidRDefault="00EE4F71" w:rsidP="00EE6885">
            <w:pPr>
              <w:spacing w:beforeAutospacing="1" w:afterAutospacing="1"/>
              <w:jc w:val="center"/>
              <w:rPr>
                <w:sz w:val="18"/>
                <w:szCs w:val="18"/>
              </w:rPr>
            </w:pPr>
            <w:r w:rsidRPr="00504B8F">
              <w:rPr>
                <w:sz w:val="18"/>
                <w:szCs w:val="18"/>
              </w:rPr>
              <w:t>Art Metal 2</w:t>
            </w:r>
          </w:p>
        </w:tc>
        <w:tc>
          <w:tcPr>
            <w:tcW w:w="1906" w:type="dxa"/>
            <w:tcBorders>
              <w:bottom w:val="single" w:sz="4" w:space="0" w:color="auto"/>
            </w:tcBorders>
            <w:vAlign w:val="center"/>
          </w:tcPr>
          <w:p w:rsidR="00EE4F71" w:rsidRPr="00504B8F" w:rsidRDefault="00EE4F71" w:rsidP="00EE6885">
            <w:pPr>
              <w:spacing w:beforeAutospacing="1" w:afterAutospacing="1"/>
              <w:jc w:val="center"/>
              <w:rPr>
                <w:sz w:val="18"/>
                <w:szCs w:val="18"/>
              </w:rPr>
            </w:pPr>
            <w:r w:rsidRPr="00504B8F">
              <w:rPr>
                <w:sz w:val="18"/>
                <w:szCs w:val="18"/>
              </w:rPr>
              <w:t>Art Metal 3</w:t>
            </w:r>
          </w:p>
        </w:tc>
        <w:tc>
          <w:tcPr>
            <w:tcW w:w="1906" w:type="dxa"/>
            <w:tcBorders>
              <w:bottom w:val="single" w:sz="4" w:space="0" w:color="auto"/>
            </w:tcBorders>
            <w:vAlign w:val="center"/>
          </w:tcPr>
          <w:p w:rsidR="00EE4F71" w:rsidRPr="00504B8F" w:rsidRDefault="00EE4F71" w:rsidP="00EE6885">
            <w:pPr>
              <w:spacing w:beforeAutospacing="1" w:afterAutospacing="1"/>
              <w:jc w:val="center"/>
              <w:rPr>
                <w:sz w:val="18"/>
                <w:szCs w:val="18"/>
              </w:rPr>
            </w:pPr>
            <w:r w:rsidRPr="00504B8F">
              <w:rPr>
                <w:sz w:val="18"/>
                <w:szCs w:val="18"/>
              </w:rPr>
              <w:t>Art Metal 4</w:t>
            </w:r>
          </w:p>
        </w:tc>
      </w:tr>
      <w:tr w:rsidR="00EE4F71" w:rsidTr="00EE6885">
        <w:trPr>
          <w:trHeight w:hRule="exact" w:val="499"/>
        </w:trPr>
        <w:tc>
          <w:tcPr>
            <w:tcW w:w="2016" w:type="dxa"/>
            <w:vMerge/>
            <w:vAlign w:val="center"/>
          </w:tcPr>
          <w:p w:rsidR="00EE4F71" w:rsidRPr="00504B8F" w:rsidRDefault="00EE4F71" w:rsidP="00EE6885">
            <w:pPr>
              <w:spacing w:beforeAutospacing="1" w:afterAutospacing="1"/>
              <w:rPr>
                <w:i/>
                <w:sz w:val="18"/>
                <w:szCs w:val="18"/>
              </w:rPr>
            </w:pPr>
          </w:p>
        </w:tc>
        <w:tc>
          <w:tcPr>
            <w:tcW w:w="1905" w:type="dxa"/>
            <w:vMerge/>
            <w:vAlign w:val="center"/>
          </w:tcPr>
          <w:p w:rsidR="00EE4F71" w:rsidRPr="00504B8F" w:rsidRDefault="00EE4F71" w:rsidP="00EE6885">
            <w:pPr>
              <w:spacing w:beforeAutospacing="1" w:afterAutospacing="1"/>
              <w:jc w:val="center"/>
              <w:rPr>
                <w:sz w:val="18"/>
                <w:szCs w:val="18"/>
              </w:rPr>
            </w:pPr>
          </w:p>
        </w:tc>
        <w:tc>
          <w:tcPr>
            <w:tcW w:w="1906" w:type="dxa"/>
            <w:vMerge/>
            <w:vAlign w:val="center"/>
          </w:tcPr>
          <w:p w:rsidR="00EE4F71" w:rsidRPr="00504B8F" w:rsidRDefault="00EE4F71" w:rsidP="00EE6885">
            <w:pPr>
              <w:spacing w:beforeAutospacing="1" w:afterAutospacing="1"/>
              <w:jc w:val="center"/>
              <w:rPr>
                <w:sz w:val="18"/>
                <w:szCs w:val="18"/>
              </w:rPr>
            </w:pPr>
          </w:p>
        </w:tc>
        <w:tc>
          <w:tcPr>
            <w:tcW w:w="1906" w:type="dxa"/>
            <w:vAlign w:val="center"/>
          </w:tcPr>
          <w:p w:rsidR="00EE4F71" w:rsidRPr="00504B8F" w:rsidRDefault="00EE4F71" w:rsidP="00EE6885">
            <w:pPr>
              <w:spacing w:beforeAutospacing="1" w:afterAutospacing="1"/>
              <w:jc w:val="center"/>
              <w:rPr>
                <w:sz w:val="18"/>
                <w:szCs w:val="18"/>
              </w:rPr>
            </w:pPr>
            <w:r w:rsidRPr="00504B8F">
              <w:rPr>
                <w:sz w:val="18"/>
                <w:szCs w:val="18"/>
              </w:rPr>
              <w:t>Jewellery 3</w:t>
            </w:r>
          </w:p>
        </w:tc>
        <w:tc>
          <w:tcPr>
            <w:tcW w:w="1906" w:type="dxa"/>
            <w:vAlign w:val="center"/>
          </w:tcPr>
          <w:p w:rsidR="00EE4F71" w:rsidRPr="00504B8F" w:rsidRDefault="00EE4F71" w:rsidP="00EE6885">
            <w:pPr>
              <w:spacing w:beforeAutospacing="1" w:afterAutospacing="1"/>
              <w:jc w:val="center"/>
              <w:rPr>
                <w:sz w:val="18"/>
                <w:szCs w:val="18"/>
              </w:rPr>
            </w:pPr>
            <w:r w:rsidRPr="00504B8F">
              <w:rPr>
                <w:sz w:val="18"/>
                <w:szCs w:val="18"/>
              </w:rPr>
              <w:t>Jewellery 4</w:t>
            </w:r>
          </w:p>
        </w:tc>
      </w:tr>
      <w:tr w:rsidR="00EE4F71" w:rsidTr="00EE6885">
        <w:trPr>
          <w:trHeight w:val="570"/>
        </w:trPr>
        <w:tc>
          <w:tcPr>
            <w:tcW w:w="2016" w:type="dxa"/>
            <w:vMerge w:val="restart"/>
            <w:vAlign w:val="center"/>
          </w:tcPr>
          <w:p w:rsidR="00EE4F71" w:rsidRDefault="00EE4F71" w:rsidP="00EE6885">
            <w:pPr>
              <w:pStyle w:val="Heading4"/>
              <w:spacing w:before="0" w:beforeAutospacing="1" w:after="0" w:afterAutospacing="1"/>
              <w:jc w:val="left"/>
              <w:rPr>
                <w:sz w:val="20"/>
              </w:rPr>
            </w:pPr>
            <w:r>
              <w:rPr>
                <w:sz w:val="20"/>
              </w:rPr>
              <w:t>Multimedia / Photography</w:t>
            </w:r>
          </w:p>
        </w:tc>
        <w:tc>
          <w:tcPr>
            <w:tcW w:w="1905" w:type="dxa"/>
            <w:vAlign w:val="center"/>
          </w:tcPr>
          <w:p w:rsidR="00EE4F71" w:rsidRDefault="00EE4F71" w:rsidP="00EE6885">
            <w:pPr>
              <w:spacing w:beforeAutospacing="1" w:afterAutospacing="1"/>
              <w:jc w:val="center"/>
              <w:rPr>
                <w:sz w:val="18"/>
              </w:rPr>
            </w:pPr>
            <w:r>
              <w:rPr>
                <w:sz w:val="18"/>
              </w:rPr>
              <w:t>Multimedia 1</w:t>
            </w:r>
          </w:p>
        </w:tc>
        <w:tc>
          <w:tcPr>
            <w:tcW w:w="1906" w:type="dxa"/>
            <w:vAlign w:val="center"/>
          </w:tcPr>
          <w:p w:rsidR="00EE4F71" w:rsidRDefault="00EE4F71" w:rsidP="00EE6885">
            <w:pPr>
              <w:spacing w:beforeAutospacing="1" w:afterAutospacing="1"/>
              <w:jc w:val="center"/>
              <w:rPr>
                <w:sz w:val="18"/>
              </w:rPr>
            </w:pPr>
            <w:r>
              <w:rPr>
                <w:sz w:val="18"/>
              </w:rPr>
              <w:t>Multimedia 2</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Multimedia 3</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Multimedia 4</w:t>
            </w:r>
          </w:p>
        </w:tc>
      </w:tr>
      <w:tr w:rsidR="00EE4F71" w:rsidTr="00EE6885">
        <w:trPr>
          <w:trHeight w:val="570"/>
        </w:trPr>
        <w:tc>
          <w:tcPr>
            <w:tcW w:w="2016" w:type="dxa"/>
            <w:vMerge/>
            <w:vAlign w:val="center"/>
          </w:tcPr>
          <w:p w:rsidR="00EE4F71" w:rsidRDefault="00EE4F71" w:rsidP="00EE6885">
            <w:pPr>
              <w:pStyle w:val="Heading4"/>
              <w:spacing w:before="0" w:beforeAutospacing="1" w:after="0" w:afterAutospacing="1"/>
              <w:jc w:val="left"/>
              <w:rPr>
                <w:sz w:val="20"/>
              </w:rPr>
            </w:pPr>
          </w:p>
        </w:tc>
        <w:tc>
          <w:tcPr>
            <w:tcW w:w="1905" w:type="dxa"/>
            <w:vAlign w:val="center"/>
          </w:tcPr>
          <w:p w:rsidR="00EE4F71" w:rsidRDefault="00EE4F71" w:rsidP="00EE6885">
            <w:pPr>
              <w:spacing w:beforeAutospacing="1" w:afterAutospacing="1"/>
              <w:jc w:val="center"/>
              <w:rPr>
                <w:sz w:val="18"/>
              </w:rPr>
            </w:pPr>
            <w:r>
              <w:rPr>
                <w:sz w:val="18"/>
              </w:rPr>
              <w:t>Photography 1</w:t>
            </w:r>
          </w:p>
        </w:tc>
        <w:tc>
          <w:tcPr>
            <w:tcW w:w="1906" w:type="dxa"/>
            <w:vAlign w:val="center"/>
          </w:tcPr>
          <w:p w:rsidR="00EE4F71" w:rsidRDefault="00EE4F71" w:rsidP="00EE6885">
            <w:pPr>
              <w:spacing w:beforeAutospacing="1" w:afterAutospacing="1"/>
              <w:jc w:val="center"/>
              <w:rPr>
                <w:sz w:val="18"/>
              </w:rPr>
            </w:pPr>
            <w:r>
              <w:rPr>
                <w:sz w:val="18"/>
              </w:rPr>
              <w:t>Photography 2</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Photography 3</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Photography 4</w:t>
            </w:r>
          </w:p>
        </w:tc>
      </w:tr>
      <w:tr w:rsidR="00EE4F71" w:rsidTr="00EE6885">
        <w:trPr>
          <w:trHeight w:hRule="exact" w:val="680"/>
        </w:trPr>
        <w:tc>
          <w:tcPr>
            <w:tcW w:w="2016" w:type="dxa"/>
            <w:vAlign w:val="center"/>
          </w:tcPr>
          <w:p w:rsidR="00EE4F71" w:rsidRDefault="00EE4F71" w:rsidP="00EE6885">
            <w:pPr>
              <w:pStyle w:val="Heading4"/>
              <w:spacing w:before="0" w:beforeAutospacing="1" w:after="0" w:afterAutospacing="1"/>
              <w:rPr>
                <w:sz w:val="20"/>
              </w:rPr>
            </w:pPr>
            <w:r>
              <w:rPr>
                <w:sz w:val="20"/>
              </w:rPr>
              <w:t>Polymers</w:t>
            </w:r>
          </w:p>
        </w:tc>
        <w:tc>
          <w:tcPr>
            <w:tcW w:w="1905" w:type="dxa"/>
            <w:vAlign w:val="center"/>
          </w:tcPr>
          <w:p w:rsidR="00EE4F71" w:rsidRDefault="00EE4F71" w:rsidP="00EE6885">
            <w:pPr>
              <w:spacing w:beforeAutospacing="1" w:afterAutospacing="1"/>
              <w:jc w:val="center"/>
              <w:rPr>
                <w:sz w:val="18"/>
              </w:rPr>
            </w:pPr>
            <w:r>
              <w:rPr>
                <w:sz w:val="18"/>
              </w:rPr>
              <w:t>Polymers 1</w:t>
            </w:r>
          </w:p>
        </w:tc>
        <w:tc>
          <w:tcPr>
            <w:tcW w:w="1906" w:type="dxa"/>
            <w:vAlign w:val="center"/>
          </w:tcPr>
          <w:p w:rsidR="00EE4F71" w:rsidRDefault="00EE4F71" w:rsidP="00EE6885">
            <w:pPr>
              <w:spacing w:beforeAutospacing="1" w:afterAutospacing="1"/>
              <w:jc w:val="center"/>
              <w:rPr>
                <w:sz w:val="18"/>
              </w:rPr>
            </w:pPr>
            <w:r>
              <w:rPr>
                <w:sz w:val="18"/>
              </w:rPr>
              <w:t>Polymers 2</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Polymers 3</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Polymers 4</w:t>
            </w:r>
          </w:p>
        </w:tc>
      </w:tr>
      <w:tr w:rsidR="00EE4F71" w:rsidTr="00EE6885">
        <w:trPr>
          <w:trHeight w:hRule="exact" w:val="680"/>
        </w:trPr>
        <w:tc>
          <w:tcPr>
            <w:tcW w:w="2016" w:type="dxa"/>
            <w:vMerge w:val="restart"/>
            <w:vAlign w:val="center"/>
          </w:tcPr>
          <w:p w:rsidR="00EE4F71" w:rsidRPr="00645343" w:rsidRDefault="00EE4F71" w:rsidP="00EE6885">
            <w:pPr>
              <w:spacing w:beforeAutospacing="1" w:afterAutospacing="1"/>
              <w:rPr>
                <w:b/>
                <w:sz w:val="18"/>
                <w:szCs w:val="18"/>
              </w:rPr>
            </w:pPr>
            <w:r w:rsidRPr="00645343">
              <w:rPr>
                <w:b/>
                <w:sz w:val="18"/>
                <w:szCs w:val="18"/>
              </w:rPr>
              <w:t xml:space="preserve">Timber </w:t>
            </w:r>
          </w:p>
        </w:tc>
        <w:tc>
          <w:tcPr>
            <w:tcW w:w="1905" w:type="dxa"/>
            <w:vMerge w:val="restart"/>
            <w:vAlign w:val="center"/>
          </w:tcPr>
          <w:p w:rsidR="00EE4F71" w:rsidRPr="00645343" w:rsidRDefault="00EE4F71" w:rsidP="00EE6885">
            <w:pPr>
              <w:spacing w:beforeAutospacing="1" w:afterAutospacing="1"/>
              <w:jc w:val="center"/>
              <w:rPr>
                <w:sz w:val="18"/>
                <w:szCs w:val="18"/>
              </w:rPr>
            </w:pPr>
            <w:r w:rsidRPr="00645343">
              <w:rPr>
                <w:sz w:val="18"/>
                <w:szCs w:val="18"/>
              </w:rPr>
              <w:t>General Wood 1</w:t>
            </w:r>
          </w:p>
        </w:tc>
        <w:tc>
          <w:tcPr>
            <w:tcW w:w="1906" w:type="dxa"/>
            <w:vMerge w:val="restart"/>
            <w:vAlign w:val="center"/>
          </w:tcPr>
          <w:p w:rsidR="00EE4F71" w:rsidRPr="00645343" w:rsidRDefault="00EE4F71" w:rsidP="00EE6885">
            <w:pPr>
              <w:spacing w:beforeAutospacing="1" w:afterAutospacing="1"/>
              <w:jc w:val="center"/>
              <w:rPr>
                <w:sz w:val="18"/>
                <w:szCs w:val="18"/>
              </w:rPr>
            </w:pPr>
            <w:r w:rsidRPr="00645343">
              <w:rPr>
                <w:sz w:val="18"/>
                <w:szCs w:val="18"/>
              </w:rPr>
              <w:t>General Wood 2</w:t>
            </w:r>
          </w:p>
        </w:tc>
        <w:tc>
          <w:tcPr>
            <w:tcW w:w="1906" w:type="dxa"/>
            <w:tcBorders>
              <w:bottom w:val="single" w:sz="4" w:space="0" w:color="auto"/>
            </w:tcBorders>
            <w:vAlign w:val="center"/>
          </w:tcPr>
          <w:p w:rsidR="00EE4F71" w:rsidRPr="00645343" w:rsidRDefault="00EE4F71" w:rsidP="00EE6885">
            <w:pPr>
              <w:spacing w:beforeAutospacing="1" w:afterAutospacing="1"/>
              <w:jc w:val="center"/>
              <w:rPr>
                <w:sz w:val="18"/>
                <w:szCs w:val="18"/>
              </w:rPr>
            </w:pPr>
            <w:r w:rsidRPr="00645343">
              <w:rPr>
                <w:sz w:val="18"/>
                <w:szCs w:val="18"/>
              </w:rPr>
              <w:t>Cabinetwork 3</w:t>
            </w:r>
          </w:p>
        </w:tc>
        <w:tc>
          <w:tcPr>
            <w:tcW w:w="1906" w:type="dxa"/>
            <w:tcBorders>
              <w:bottom w:val="single" w:sz="4" w:space="0" w:color="auto"/>
            </w:tcBorders>
            <w:vAlign w:val="center"/>
          </w:tcPr>
          <w:p w:rsidR="00EE4F71" w:rsidRPr="00645343" w:rsidRDefault="00EE4F71" w:rsidP="00EE6885">
            <w:pPr>
              <w:spacing w:beforeAutospacing="1" w:afterAutospacing="1"/>
              <w:jc w:val="center"/>
              <w:rPr>
                <w:sz w:val="18"/>
                <w:szCs w:val="18"/>
              </w:rPr>
            </w:pPr>
            <w:r w:rsidRPr="00645343">
              <w:rPr>
                <w:sz w:val="18"/>
                <w:szCs w:val="18"/>
              </w:rPr>
              <w:t>Cabinetwork 4</w:t>
            </w:r>
          </w:p>
        </w:tc>
      </w:tr>
      <w:tr w:rsidR="00EE4F71" w:rsidTr="00EE6885">
        <w:trPr>
          <w:trHeight w:hRule="exact" w:val="769"/>
        </w:trPr>
        <w:tc>
          <w:tcPr>
            <w:tcW w:w="2016" w:type="dxa"/>
            <w:vMerge/>
            <w:vAlign w:val="center"/>
          </w:tcPr>
          <w:p w:rsidR="00EE4F71" w:rsidRPr="00645343" w:rsidRDefault="00EE4F71" w:rsidP="00EE6885">
            <w:pPr>
              <w:spacing w:beforeAutospacing="1" w:afterAutospacing="1"/>
              <w:rPr>
                <w:i/>
                <w:sz w:val="18"/>
                <w:szCs w:val="18"/>
              </w:rPr>
            </w:pPr>
          </w:p>
        </w:tc>
        <w:tc>
          <w:tcPr>
            <w:tcW w:w="1905" w:type="dxa"/>
            <w:vMerge/>
            <w:vAlign w:val="center"/>
          </w:tcPr>
          <w:p w:rsidR="00EE4F71" w:rsidRPr="00645343" w:rsidRDefault="00EE4F71" w:rsidP="00EE6885">
            <w:pPr>
              <w:spacing w:beforeAutospacing="1" w:afterAutospacing="1"/>
              <w:jc w:val="center"/>
              <w:rPr>
                <w:sz w:val="18"/>
                <w:szCs w:val="18"/>
              </w:rPr>
            </w:pPr>
          </w:p>
        </w:tc>
        <w:tc>
          <w:tcPr>
            <w:tcW w:w="1906" w:type="dxa"/>
            <w:vMerge/>
            <w:tcBorders>
              <w:bottom w:val="single" w:sz="4" w:space="0" w:color="auto"/>
            </w:tcBorders>
            <w:vAlign w:val="center"/>
          </w:tcPr>
          <w:p w:rsidR="00EE4F71" w:rsidRPr="00645343" w:rsidRDefault="00EE4F71" w:rsidP="00EE6885">
            <w:pPr>
              <w:spacing w:beforeAutospacing="1" w:afterAutospacing="1"/>
              <w:jc w:val="center"/>
              <w:rPr>
                <w:sz w:val="18"/>
                <w:szCs w:val="18"/>
              </w:rPr>
            </w:pPr>
          </w:p>
        </w:tc>
        <w:tc>
          <w:tcPr>
            <w:tcW w:w="1906" w:type="dxa"/>
            <w:tcBorders>
              <w:bottom w:val="single" w:sz="4" w:space="0" w:color="auto"/>
            </w:tcBorders>
            <w:vAlign w:val="center"/>
          </w:tcPr>
          <w:p w:rsidR="00EE4F71" w:rsidRPr="00645343" w:rsidRDefault="00EE4F71" w:rsidP="00EE6885">
            <w:pPr>
              <w:spacing w:beforeAutospacing="1" w:afterAutospacing="1"/>
              <w:jc w:val="center"/>
              <w:rPr>
                <w:sz w:val="18"/>
                <w:szCs w:val="18"/>
              </w:rPr>
            </w:pPr>
            <w:r w:rsidRPr="00645343">
              <w:rPr>
                <w:sz w:val="18"/>
                <w:szCs w:val="18"/>
              </w:rPr>
              <w:t>Wood Machining 3</w:t>
            </w:r>
          </w:p>
        </w:tc>
        <w:tc>
          <w:tcPr>
            <w:tcW w:w="1906" w:type="dxa"/>
            <w:tcBorders>
              <w:bottom w:val="single" w:sz="4" w:space="0" w:color="auto"/>
            </w:tcBorders>
            <w:vAlign w:val="center"/>
          </w:tcPr>
          <w:p w:rsidR="00EE4F71" w:rsidRPr="00645343" w:rsidRDefault="00EE4F71" w:rsidP="00EE6885">
            <w:pPr>
              <w:spacing w:beforeAutospacing="1" w:afterAutospacing="1"/>
              <w:jc w:val="center"/>
              <w:rPr>
                <w:sz w:val="18"/>
                <w:szCs w:val="18"/>
              </w:rPr>
            </w:pPr>
            <w:r w:rsidRPr="00645343">
              <w:rPr>
                <w:sz w:val="18"/>
                <w:szCs w:val="18"/>
              </w:rPr>
              <w:t>Wood Machining 4</w:t>
            </w:r>
          </w:p>
        </w:tc>
      </w:tr>
    </w:tbl>
    <w:p w:rsidR="00EE4F71" w:rsidRDefault="00EE4F71" w:rsidP="00EE4F71">
      <w:pPr>
        <w:pStyle w:val="BodyText"/>
      </w:pPr>
      <w:r>
        <w:br w:type="page"/>
      </w:r>
      <w:r>
        <w:lastRenderedPageBreak/>
        <w:t>Students may study up to 2 courses based on the Industrial Technology syllabus. Each course may comprise:</w:t>
      </w:r>
    </w:p>
    <w:p w:rsidR="00EE4F71" w:rsidRDefault="00EE4F71" w:rsidP="00EE4F71">
      <w:pPr>
        <w:pStyle w:val="BodyText0"/>
        <w:rPr>
          <w:b/>
        </w:rPr>
      </w:pPr>
      <w:r>
        <w:t xml:space="preserve">1 focus area studied for 100 hours (core modules only) </w:t>
      </w:r>
      <w:r>
        <w:rPr>
          <w:b/>
        </w:rPr>
        <w:t>or</w:t>
      </w:r>
    </w:p>
    <w:p w:rsidR="00EE4F71" w:rsidRDefault="00EE4F71" w:rsidP="00EE4F71">
      <w:pPr>
        <w:pStyle w:val="BodyText0"/>
      </w:pPr>
      <w:r>
        <w:t>1 focus area studied for 200 hours (core modules plus 2 specialised modules).</w:t>
      </w:r>
    </w:p>
    <w:p w:rsidR="00EE4F71" w:rsidRDefault="00EE4F71" w:rsidP="00EE4F71">
      <w:pPr>
        <w:pStyle w:val="BodyText0"/>
      </w:pPr>
    </w:p>
    <w:p w:rsidR="00EE4F71" w:rsidRDefault="00EE4F71" w:rsidP="00EE4F71">
      <w:pPr>
        <w:pStyle w:val="BodyText0"/>
      </w:pPr>
      <w:r>
        <w:t>Course combinations in Industrial Technology Years 7–10 may include:</w:t>
      </w:r>
    </w:p>
    <w:p w:rsidR="00EE4F71" w:rsidRDefault="00EE4F71" w:rsidP="00EE4F71">
      <w:pPr>
        <w:pStyle w:val="ListBullet"/>
      </w:pPr>
      <w:r>
        <w:t>1 x 100-hour course</w:t>
      </w:r>
    </w:p>
    <w:p w:rsidR="00EE4F71" w:rsidRDefault="00EE4F71" w:rsidP="00EE4F71">
      <w:pPr>
        <w:pStyle w:val="ListBullet"/>
      </w:pPr>
      <w:r>
        <w:t>1 x 200-hour course</w:t>
      </w:r>
    </w:p>
    <w:p w:rsidR="00EE4F71" w:rsidRDefault="00EE4F71" w:rsidP="00EE4F71">
      <w:pPr>
        <w:pStyle w:val="ListBullet"/>
      </w:pPr>
      <w:r>
        <w:t>2 x 100-hour courses</w:t>
      </w:r>
    </w:p>
    <w:p w:rsidR="00EE4F71" w:rsidRDefault="00EE4F71" w:rsidP="00EE4F71">
      <w:pPr>
        <w:pStyle w:val="ListBullet"/>
      </w:pPr>
      <w:r>
        <w:t>2 x 200-hour courses</w:t>
      </w:r>
    </w:p>
    <w:p w:rsidR="00EE4F71" w:rsidRDefault="00EE4F71" w:rsidP="00EE4F71">
      <w:pPr>
        <w:pStyle w:val="ListBullet"/>
      </w:pPr>
      <w:r>
        <w:t>1 x 100-hour course and 1 x 200-hour course.</w:t>
      </w:r>
    </w:p>
    <w:p w:rsidR="00EE4F71" w:rsidRDefault="00EE4F71" w:rsidP="00EE4F71">
      <w:pPr>
        <w:pStyle w:val="BodyText0"/>
      </w:pPr>
    </w:p>
    <w:p w:rsidR="00EE4F71" w:rsidRDefault="00EE4F71" w:rsidP="00EE4F71">
      <w:pPr>
        <w:pStyle w:val="BodyText0"/>
      </w:pPr>
      <w:r>
        <w:t xml:space="preserve">Each course must be based on the study of one focus area only. Where a student undertakes </w:t>
      </w:r>
      <w:r>
        <w:br/>
        <w:t>two courses in Industrial Technology, they must be from different focus areas.</w:t>
      </w:r>
    </w:p>
    <w:p w:rsidR="00EE4F71" w:rsidRDefault="00EE4F71" w:rsidP="00EE4F71">
      <w:pPr>
        <w:pStyle w:val="BodyText0"/>
      </w:pPr>
    </w:p>
    <w:p w:rsidR="00EE4F71" w:rsidRDefault="00EE4F71" w:rsidP="00EE4F71">
      <w:pPr>
        <w:pStyle w:val="BodyText0"/>
      </w:pPr>
      <w:r>
        <w:t>For example:</w:t>
      </w:r>
    </w:p>
    <w:p w:rsidR="00EE4F71" w:rsidRDefault="00EE4F71" w:rsidP="00EE4F71">
      <w:pPr>
        <w:pStyle w:val="LevelB"/>
        <w:widowControl w:val="0"/>
        <w:rPr>
          <w:rFonts w:ascii="Times New Roman" w:hAnsi="Times New Roman"/>
          <w:bCs/>
          <w:iCs/>
          <w:lang w:val="en-AU"/>
        </w:rPr>
      </w:pPr>
      <w:r>
        <w:rPr>
          <w:rFonts w:ascii="Times New Roman" w:hAnsi="Times New Roman"/>
          <w:bCs/>
          <w:iCs/>
          <w:lang w:val="en-AU"/>
        </w:rPr>
        <w:t xml:space="preserve">Focus Area – Timber </w:t>
      </w:r>
    </w:p>
    <w:p w:rsidR="00EE4F71" w:rsidRDefault="00EE4F71" w:rsidP="00EE4F71">
      <w:pPr>
        <w:rPr>
          <w:iCs/>
          <w:sz w:val="16"/>
        </w:rPr>
      </w:pPr>
    </w:p>
    <w:p w:rsidR="00EE4F71" w:rsidRDefault="00EE4F71" w:rsidP="00EE4F71">
      <w:r>
        <w:t>A student may choose to study</w:t>
      </w:r>
    </w:p>
    <w:p w:rsidR="00EE4F71" w:rsidRDefault="00EE4F71" w:rsidP="00EE4F71">
      <w:pPr>
        <w:rPr>
          <w:sz w:val="16"/>
        </w:rPr>
      </w:pPr>
    </w:p>
    <w:p w:rsidR="00EE4F71" w:rsidRDefault="00EE4F71" w:rsidP="00EE4F71">
      <w:pPr>
        <w:pStyle w:val="LevelB"/>
        <w:widowControl w:val="0"/>
        <w:rPr>
          <w:rFonts w:ascii="Times New Roman" w:hAnsi="Times New Roman"/>
          <w:bCs/>
          <w:lang w:val="en-AU"/>
        </w:rPr>
      </w:pPr>
      <w:r>
        <w:rPr>
          <w:rFonts w:ascii="Times New Roman" w:hAnsi="Times New Roman"/>
          <w:bCs/>
          <w:lang w:val="en-AU"/>
        </w:rPr>
        <w:t>100-hour course:</w:t>
      </w:r>
    </w:p>
    <w:p w:rsidR="00EE4F71" w:rsidRDefault="00EE4F71" w:rsidP="00EE4F71">
      <w:pPr>
        <w:rPr>
          <w:b/>
          <w:sz w:val="16"/>
        </w:rPr>
      </w:pPr>
    </w:p>
    <w:p w:rsidR="00EE4F71" w:rsidRDefault="00EE4F71" w:rsidP="00EE4F71">
      <w:r>
        <w:rPr>
          <w:noProof/>
          <w:sz w:val="20"/>
          <w:lang w:eastAsia="en-AU"/>
        </w:rPr>
        <mc:AlternateContent>
          <mc:Choice Requires="wps">
            <w:drawing>
              <wp:anchor distT="0" distB="0" distL="114300" distR="114300" simplePos="0" relativeHeight="251672576" behindDoc="0" locked="0" layoutInCell="1" allowOverlap="1">
                <wp:simplePos x="0" y="0"/>
                <wp:positionH relativeFrom="column">
                  <wp:posOffset>1371600</wp:posOffset>
                </wp:positionH>
                <wp:positionV relativeFrom="paragraph">
                  <wp:posOffset>5080</wp:posOffset>
                </wp:positionV>
                <wp:extent cx="1106805" cy="576580"/>
                <wp:effectExtent l="5080" t="13970" r="1206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805" cy="576580"/>
                        </a:xfrm>
                        <a:prstGeom prst="rect">
                          <a:avLst/>
                        </a:prstGeom>
                        <a:solidFill>
                          <a:srgbClr val="FFFFFF"/>
                        </a:solidFill>
                        <a:ln w="9525">
                          <a:solidFill>
                            <a:srgbClr val="000000"/>
                          </a:solidFill>
                          <a:miter lim="800000"/>
                          <a:headEnd/>
                          <a:tailEnd/>
                        </a:ln>
                      </wps:spPr>
                      <wps:txbx>
                        <w:txbxContent>
                          <w:p w:rsidR="00EE4F71" w:rsidRDefault="00EE4F71" w:rsidP="00EE4F71">
                            <w:pPr>
                              <w:jc w:val="center"/>
                              <w:rPr>
                                <w:sz w:val="20"/>
                              </w:rPr>
                            </w:pPr>
                            <w:r>
                              <w:rPr>
                                <w:sz w:val="20"/>
                              </w:rPr>
                              <w:t>General Wood 2</w:t>
                            </w:r>
                          </w:p>
                          <w:p w:rsidR="00EE4F71" w:rsidRDefault="00EE4F71" w:rsidP="00EE4F71">
                            <w:pPr>
                              <w:jc w:val="center"/>
                              <w:rPr>
                                <w:sz w:val="20"/>
                              </w:rPr>
                            </w:pPr>
                            <w:r>
                              <w:rPr>
                                <w:sz w:val="20"/>
                              </w:rPr>
                              <w:t>Core Module</w:t>
                            </w:r>
                          </w:p>
                          <w:p w:rsidR="00EE4F71" w:rsidRDefault="00EE4F71" w:rsidP="00EE4F71">
                            <w:pPr>
                              <w:pStyle w:val="RunningHeader"/>
                              <w:widowControl w:val="0"/>
                              <w:rPr>
                                <w:i w:val="0"/>
                              </w:rPr>
                            </w:pPr>
                            <w:r>
                              <w:rPr>
                                <w:i w:val="0"/>
                              </w:rPr>
                              <w:t>50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08pt;margin-top:.4pt;width:87.15pt;height:4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">
                <v:textbox>
                  <w:txbxContent>
                    <w:p w:rsidR="00EE4F71" w:rsidRDefault="00EE4F71" w:rsidP="00EE4F71">
                      <w:pPr>
                        <w:jc w:val="center"/>
                        <w:rPr>
                          <w:sz w:val="20"/>
                        </w:rPr>
                      </w:pPr>
                      <w:r>
                        <w:rPr>
                          <w:sz w:val="20"/>
                        </w:rPr>
                        <w:t>General Wood 2</w:t>
                      </w:r>
                    </w:p>
                    <w:p w:rsidR="00EE4F71" w:rsidRDefault="00EE4F71" w:rsidP="00EE4F71">
                      <w:pPr>
                        <w:jc w:val="center"/>
                        <w:rPr>
                          <w:sz w:val="20"/>
                        </w:rPr>
                      </w:pPr>
                      <w:r>
                        <w:rPr>
                          <w:sz w:val="20"/>
                        </w:rPr>
                        <w:t>Core Module</w:t>
                      </w:r>
                    </w:p>
                    <w:p w:rsidR="00EE4F71" w:rsidRDefault="00EE4F71" w:rsidP="00EE4F71">
                      <w:pPr>
                        <w:pStyle w:val="RunningHeader"/>
                        <w:widowControl w:val="0"/>
                        <w:rPr>
                          <w:i w:val="0"/>
                        </w:rPr>
                      </w:pPr>
                      <w:r>
                        <w:rPr>
                          <w:i w:val="0"/>
                        </w:rPr>
                        <w:t>50 hours</w:t>
                      </w:r>
                    </w:p>
                  </w:txbxContent>
                </v:textbox>
              </v:rect>
            </w:pict>
          </mc:Fallback>
        </mc:AlternateContent>
      </w:r>
      <w:r>
        <w:rPr>
          <w:noProof/>
          <w:sz w:val="20"/>
          <w:lang w:eastAsia="en-AU"/>
        </w:rPr>
        <mc:AlternateContent>
          <mc:Choice Requires="wps">
            <w:drawing>
              <wp:anchor distT="0" distB="0" distL="114300" distR="114300" simplePos="0" relativeHeight="251675648" behindDoc="0" locked="0" layoutInCell="1" allowOverlap="1">
                <wp:simplePos x="0" y="0"/>
                <wp:positionH relativeFrom="column">
                  <wp:posOffset>50800</wp:posOffset>
                </wp:positionH>
                <wp:positionV relativeFrom="paragraph">
                  <wp:posOffset>17780</wp:posOffset>
                </wp:positionV>
                <wp:extent cx="1106805" cy="563880"/>
                <wp:effectExtent l="8255" t="7620" r="8890"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805" cy="563880"/>
                        </a:xfrm>
                        <a:prstGeom prst="rect">
                          <a:avLst/>
                        </a:prstGeom>
                        <a:solidFill>
                          <a:srgbClr val="FFFFFF"/>
                        </a:solidFill>
                        <a:ln w="9525">
                          <a:solidFill>
                            <a:srgbClr val="000000"/>
                          </a:solidFill>
                          <a:miter lim="800000"/>
                          <a:headEnd/>
                          <a:tailEnd/>
                        </a:ln>
                      </wps:spPr>
                      <wps:txbx>
                        <w:txbxContent>
                          <w:p w:rsidR="00EE4F71" w:rsidRDefault="00EE4F71" w:rsidP="00EE4F71">
                            <w:pPr>
                              <w:jc w:val="center"/>
                              <w:rPr>
                                <w:sz w:val="20"/>
                              </w:rPr>
                            </w:pPr>
                            <w:r>
                              <w:rPr>
                                <w:sz w:val="20"/>
                              </w:rPr>
                              <w:t>General Wood 1</w:t>
                            </w:r>
                          </w:p>
                          <w:p w:rsidR="00EE4F71" w:rsidRDefault="00EE4F71" w:rsidP="00EE4F71">
                            <w:pPr>
                              <w:pStyle w:val="RunningHeader"/>
                              <w:widowControl w:val="0"/>
                              <w:rPr>
                                <w:i w:val="0"/>
                              </w:rPr>
                            </w:pPr>
                            <w:r>
                              <w:rPr>
                                <w:i w:val="0"/>
                              </w:rPr>
                              <w:t>Core Module</w:t>
                            </w:r>
                          </w:p>
                          <w:p w:rsidR="00EE4F71" w:rsidRDefault="00EE4F71" w:rsidP="00EE4F71">
                            <w:pPr>
                              <w:pStyle w:val="RunningHeader"/>
                              <w:widowControl w:val="0"/>
                              <w:rPr>
                                <w:i w:val="0"/>
                              </w:rPr>
                            </w:pPr>
                            <w:r>
                              <w:rPr>
                                <w:i w:val="0"/>
                              </w:rPr>
                              <w:t>50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margin-left:4pt;margin-top:1.4pt;width:87.15pt;height:4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">
                <v:textbox>
                  <w:txbxContent>
                    <w:p w:rsidR="00EE4F71" w:rsidRDefault="00EE4F71" w:rsidP="00EE4F71">
                      <w:pPr>
                        <w:jc w:val="center"/>
                        <w:rPr>
                          <w:sz w:val="20"/>
                        </w:rPr>
                      </w:pPr>
                      <w:r>
                        <w:rPr>
                          <w:sz w:val="20"/>
                        </w:rPr>
                        <w:t>General Wood 1</w:t>
                      </w:r>
                    </w:p>
                    <w:p w:rsidR="00EE4F71" w:rsidRDefault="00EE4F71" w:rsidP="00EE4F71">
                      <w:pPr>
                        <w:pStyle w:val="RunningHeader"/>
                        <w:widowControl w:val="0"/>
                        <w:rPr>
                          <w:i w:val="0"/>
                        </w:rPr>
                      </w:pPr>
                      <w:r>
                        <w:rPr>
                          <w:i w:val="0"/>
                        </w:rPr>
                        <w:t>Core Module</w:t>
                      </w:r>
                    </w:p>
                    <w:p w:rsidR="00EE4F71" w:rsidRDefault="00EE4F71" w:rsidP="00EE4F71">
                      <w:pPr>
                        <w:pStyle w:val="RunningHeader"/>
                        <w:widowControl w:val="0"/>
                        <w:rPr>
                          <w:i w:val="0"/>
                        </w:rPr>
                      </w:pPr>
                      <w:r>
                        <w:rPr>
                          <w:i w:val="0"/>
                        </w:rPr>
                        <w:t>50 hours</w:t>
                      </w:r>
                    </w:p>
                  </w:txbxContent>
                </v:textbox>
              </v:rect>
            </w:pict>
          </mc:Fallback>
        </mc:AlternateContent>
      </w:r>
    </w:p>
    <w:p w:rsidR="00EE4F71" w:rsidRDefault="00EE4F71" w:rsidP="00EE4F71">
      <w:r>
        <w:rPr>
          <w:noProof/>
          <w:sz w:val="20"/>
          <w:lang w:eastAsia="en-AU"/>
        </w:rPr>
        <mc:AlternateContent>
          <mc:Choice Requires="wps">
            <w:drawing>
              <wp:anchor distT="0" distB="0" distL="114300" distR="114300" simplePos="0" relativeHeight="251671552" behindDoc="0" locked="0" layoutInCell="1" allowOverlap="1">
                <wp:simplePos x="0" y="0"/>
                <wp:positionH relativeFrom="column">
                  <wp:posOffset>1160145</wp:posOffset>
                </wp:positionH>
                <wp:positionV relativeFrom="paragraph">
                  <wp:posOffset>109220</wp:posOffset>
                </wp:positionV>
                <wp:extent cx="228600" cy="0"/>
                <wp:effectExtent l="12700" t="54610" r="15875" b="5969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8.6pt" to="109.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qm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">
                <v:stroke endarrow="block"/>
              </v:line>
            </w:pict>
          </mc:Fallback>
        </mc:AlternateContent>
      </w:r>
    </w:p>
    <w:p w:rsidR="00EE4F71" w:rsidRDefault="00EE4F71" w:rsidP="00EE4F71"/>
    <w:p w:rsidR="00EE4F71" w:rsidRDefault="00EE4F71" w:rsidP="00EE4F71"/>
    <w:p w:rsidR="00EE4F71" w:rsidRDefault="00EE4F71" w:rsidP="00EE4F71">
      <w:pPr>
        <w:pStyle w:val="LevelB"/>
        <w:widowControl w:val="0"/>
        <w:rPr>
          <w:rFonts w:ascii="Times New Roman" w:hAnsi="Times New Roman"/>
          <w:bCs/>
          <w:lang w:val="en-AU"/>
        </w:rPr>
      </w:pPr>
      <w:r>
        <w:rPr>
          <w:rFonts w:ascii="Times New Roman" w:hAnsi="Times New Roman"/>
          <w:bCs/>
          <w:lang w:val="en-AU"/>
        </w:rPr>
        <w:t>200-hour course:</w:t>
      </w:r>
    </w:p>
    <w:p w:rsidR="00EE4F71" w:rsidRDefault="00EE4F71" w:rsidP="00EE4F71">
      <w:pPr>
        <w:rPr>
          <w:sz w:val="16"/>
        </w:rPr>
      </w:pPr>
    </w:p>
    <w:p w:rsidR="00EE4F71" w:rsidRDefault="00EE4F71" w:rsidP="00EE4F71">
      <w:r>
        <w:rPr>
          <w:noProof/>
          <w:sz w:val="20"/>
          <w:lang w:eastAsia="en-AU"/>
        </w:rPr>
        <mc:AlternateContent>
          <mc:Choice Requires="wps">
            <w:drawing>
              <wp:anchor distT="0" distB="0" distL="114300" distR="114300" simplePos="0" relativeHeight="251661312" behindDoc="0" locked="0" layoutInCell="1" allowOverlap="1">
                <wp:simplePos x="0" y="0"/>
                <wp:positionH relativeFrom="column">
                  <wp:posOffset>4229100</wp:posOffset>
                </wp:positionH>
                <wp:positionV relativeFrom="paragraph">
                  <wp:posOffset>60325</wp:posOffset>
                </wp:positionV>
                <wp:extent cx="1257300" cy="554990"/>
                <wp:effectExtent l="5080" t="13970" r="13970"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54990"/>
                        </a:xfrm>
                        <a:prstGeom prst="rect">
                          <a:avLst/>
                        </a:prstGeom>
                        <a:solidFill>
                          <a:srgbClr val="FFFFFF"/>
                        </a:solidFill>
                        <a:ln w="9525">
                          <a:solidFill>
                            <a:srgbClr val="000000"/>
                          </a:solidFill>
                          <a:miter lim="800000"/>
                          <a:headEnd/>
                          <a:tailEnd/>
                        </a:ln>
                      </wps:spPr>
                      <wps:txbx>
                        <w:txbxContent>
                          <w:p w:rsidR="00EE4F71" w:rsidRDefault="00EE4F71" w:rsidP="00EE4F71">
                            <w:pPr>
                              <w:pStyle w:val="RunningFooter"/>
                              <w:widowControl w:val="0"/>
                              <w:rPr>
                                <w:rFonts w:ascii="Times New Roman" w:hAnsi="Times New Roman"/>
                              </w:rPr>
                            </w:pPr>
                            <w:r>
                              <w:rPr>
                                <w:rFonts w:ascii="Times New Roman" w:hAnsi="Times New Roman"/>
                              </w:rPr>
                              <w:t>Cabinetwork 4</w:t>
                            </w:r>
                          </w:p>
                          <w:p w:rsidR="00EE4F71" w:rsidRDefault="00EE4F71" w:rsidP="00EE4F71">
                            <w:pPr>
                              <w:pStyle w:val="RunningHeader"/>
                              <w:widowControl w:val="0"/>
                              <w:rPr>
                                <w:i w:val="0"/>
                              </w:rPr>
                            </w:pPr>
                            <w:r>
                              <w:rPr>
                                <w:i w:val="0"/>
                              </w:rPr>
                              <w:t>Specialised Module</w:t>
                            </w:r>
                          </w:p>
                          <w:p w:rsidR="00EE4F71" w:rsidRDefault="00EE4F71" w:rsidP="00EE4F71">
                            <w:pPr>
                              <w:pStyle w:val="RunningHeader"/>
                              <w:widowControl w:val="0"/>
                              <w:rPr>
                                <w:i w:val="0"/>
                              </w:rPr>
                            </w:pPr>
                            <w:r>
                              <w:rPr>
                                <w:i w:val="0"/>
                              </w:rPr>
                              <w:t>50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333pt;margin-top:4.75pt;width:99pt;height:4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">
                <v:textbox>
                  <w:txbxContent>
                    <w:p w:rsidR="00EE4F71" w:rsidRDefault="00EE4F71" w:rsidP="00EE4F71">
                      <w:pPr>
                        <w:pStyle w:val="RunningFooter"/>
                        <w:widowControl w:val="0"/>
                        <w:rPr>
                          <w:rFonts w:ascii="Times New Roman" w:hAnsi="Times New Roman"/>
                        </w:rPr>
                      </w:pPr>
                      <w:r>
                        <w:rPr>
                          <w:rFonts w:ascii="Times New Roman" w:hAnsi="Times New Roman"/>
                        </w:rPr>
                        <w:t>Cabinetwork 4</w:t>
                      </w:r>
                    </w:p>
                    <w:p w:rsidR="00EE4F71" w:rsidRDefault="00EE4F71" w:rsidP="00EE4F71">
                      <w:pPr>
                        <w:pStyle w:val="RunningHeader"/>
                        <w:widowControl w:val="0"/>
                        <w:rPr>
                          <w:i w:val="0"/>
                        </w:rPr>
                      </w:pPr>
                      <w:r>
                        <w:rPr>
                          <w:i w:val="0"/>
                        </w:rPr>
                        <w:t>Specialised Module</w:t>
                      </w:r>
                    </w:p>
                    <w:p w:rsidR="00EE4F71" w:rsidRDefault="00EE4F71" w:rsidP="00EE4F71">
                      <w:pPr>
                        <w:pStyle w:val="RunningHeader"/>
                        <w:widowControl w:val="0"/>
                        <w:rPr>
                          <w:i w:val="0"/>
                        </w:rPr>
                      </w:pPr>
                      <w:r>
                        <w:rPr>
                          <w:i w:val="0"/>
                        </w:rPr>
                        <w:t>50 hours</w:t>
                      </w:r>
                    </w:p>
                  </w:txbxContent>
                </v:textbox>
              </v:rect>
            </w:pict>
          </mc:Fallback>
        </mc:AlternateContent>
      </w:r>
      <w:r>
        <w:rPr>
          <w:noProof/>
          <w:sz w:val="20"/>
          <w:lang w:eastAsia="en-AU"/>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52070</wp:posOffset>
                </wp:positionV>
                <wp:extent cx="1257300" cy="563245"/>
                <wp:effectExtent l="5080" t="5715" r="13970"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63245"/>
                        </a:xfrm>
                        <a:prstGeom prst="rect">
                          <a:avLst/>
                        </a:prstGeom>
                        <a:solidFill>
                          <a:srgbClr val="FFFFFF"/>
                        </a:solidFill>
                        <a:ln w="9525">
                          <a:solidFill>
                            <a:srgbClr val="000000"/>
                          </a:solidFill>
                          <a:miter lim="800000"/>
                          <a:headEnd/>
                          <a:tailEnd/>
                        </a:ln>
                      </wps:spPr>
                      <wps:txbx>
                        <w:txbxContent>
                          <w:p w:rsidR="00EE4F71" w:rsidRDefault="00EE4F71" w:rsidP="00EE4F71">
                            <w:pPr>
                              <w:jc w:val="center"/>
                              <w:rPr>
                                <w:sz w:val="20"/>
                              </w:rPr>
                            </w:pPr>
                            <w:r>
                              <w:rPr>
                                <w:sz w:val="20"/>
                              </w:rPr>
                              <w:t>Cabinetwork 3</w:t>
                            </w:r>
                          </w:p>
                          <w:p w:rsidR="00EE4F71" w:rsidRDefault="00EE4F71" w:rsidP="00EE4F71">
                            <w:pPr>
                              <w:jc w:val="center"/>
                              <w:rPr>
                                <w:sz w:val="20"/>
                              </w:rPr>
                            </w:pPr>
                            <w:r>
                              <w:rPr>
                                <w:sz w:val="20"/>
                              </w:rPr>
                              <w:t>Specialised Module</w:t>
                            </w:r>
                          </w:p>
                          <w:p w:rsidR="00EE4F71" w:rsidRDefault="00EE4F71" w:rsidP="00EE4F71">
                            <w:pPr>
                              <w:jc w:val="center"/>
                              <w:rPr>
                                <w:sz w:val="20"/>
                              </w:rPr>
                            </w:pPr>
                            <w:r>
                              <w:rPr>
                                <w:sz w:val="20"/>
                              </w:rPr>
                              <w:t>50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margin-left:3in;margin-top:4.1pt;width:99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">
                <v:textbox>
                  <w:txbxContent>
                    <w:p w:rsidR="00EE4F71" w:rsidRDefault="00EE4F71" w:rsidP="00EE4F71">
                      <w:pPr>
                        <w:jc w:val="center"/>
                        <w:rPr>
                          <w:sz w:val="20"/>
                        </w:rPr>
                      </w:pPr>
                      <w:r>
                        <w:rPr>
                          <w:sz w:val="20"/>
                        </w:rPr>
                        <w:t>Cabinetwork 3</w:t>
                      </w:r>
                    </w:p>
                    <w:p w:rsidR="00EE4F71" w:rsidRDefault="00EE4F71" w:rsidP="00EE4F71">
                      <w:pPr>
                        <w:jc w:val="center"/>
                        <w:rPr>
                          <w:sz w:val="20"/>
                        </w:rPr>
                      </w:pPr>
                      <w:r>
                        <w:rPr>
                          <w:sz w:val="20"/>
                        </w:rPr>
                        <w:t>Specialised Module</w:t>
                      </w:r>
                    </w:p>
                    <w:p w:rsidR="00EE4F71" w:rsidRDefault="00EE4F71" w:rsidP="00EE4F71">
                      <w:pPr>
                        <w:jc w:val="center"/>
                        <w:rPr>
                          <w:sz w:val="20"/>
                        </w:rPr>
                      </w:pPr>
                      <w:r>
                        <w:rPr>
                          <w:sz w:val="20"/>
                        </w:rPr>
                        <w:t>50 hours</w:t>
                      </w:r>
                    </w:p>
                  </w:txbxContent>
                </v:textbox>
              </v:rect>
            </w:pict>
          </mc:Fallback>
        </mc:AlternateContent>
      </w:r>
      <w:r>
        <w:rPr>
          <w:noProof/>
          <w:sz w:val="20"/>
          <w:lang w:eastAsia="en-AU"/>
        </w:rPr>
        <mc:AlternateContent>
          <mc:Choice Requires="wps">
            <w:drawing>
              <wp:anchor distT="0" distB="0" distL="114300" distR="114300" simplePos="0" relativeHeight="251673600" behindDoc="0" locked="0" layoutInCell="1" allowOverlap="1">
                <wp:simplePos x="0" y="0"/>
                <wp:positionH relativeFrom="column">
                  <wp:posOffset>1407795</wp:posOffset>
                </wp:positionH>
                <wp:positionV relativeFrom="paragraph">
                  <wp:posOffset>48895</wp:posOffset>
                </wp:positionV>
                <wp:extent cx="1106805" cy="566420"/>
                <wp:effectExtent l="12700" t="12065" r="13970"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805" cy="566420"/>
                        </a:xfrm>
                        <a:prstGeom prst="rect">
                          <a:avLst/>
                        </a:prstGeom>
                        <a:solidFill>
                          <a:srgbClr val="FFFFFF"/>
                        </a:solidFill>
                        <a:ln w="9525">
                          <a:solidFill>
                            <a:srgbClr val="000000"/>
                          </a:solidFill>
                          <a:miter lim="800000"/>
                          <a:headEnd/>
                          <a:tailEnd/>
                        </a:ln>
                      </wps:spPr>
                      <wps:txbx>
                        <w:txbxContent>
                          <w:p w:rsidR="00EE4F71" w:rsidRDefault="00EE4F71" w:rsidP="00EE4F71">
                            <w:pPr>
                              <w:jc w:val="center"/>
                              <w:rPr>
                                <w:sz w:val="20"/>
                              </w:rPr>
                            </w:pPr>
                            <w:r>
                              <w:rPr>
                                <w:sz w:val="20"/>
                              </w:rPr>
                              <w:t>General Wood 2</w:t>
                            </w:r>
                          </w:p>
                          <w:p w:rsidR="00EE4F71" w:rsidRDefault="00EE4F71" w:rsidP="00EE4F71">
                            <w:pPr>
                              <w:jc w:val="center"/>
                              <w:rPr>
                                <w:sz w:val="20"/>
                              </w:rPr>
                            </w:pPr>
                            <w:r>
                              <w:rPr>
                                <w:sz w:val="20"/>
                              </w:rPr>
                              <w:t>Core Module</w:t>
                            </w:r>
                          </w:p>
                          <w:p w:rsidR="00EE4F71" w:rsidRDefault="00EE4F71" w:rsidP="00EE4F71">
                            <w:pPr>
                              <w:jc w:val="center"/>
                              <w:rPr>
                                <w:sz w:val="20"/>
                              </w:rPr>
                            </w:pPr>
                            <w:r>
                              <w:rPr>
                                <w:sz w:val="20"/>
                              </w:rPr>
                              <w:t>50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margin-left:110.85pt;margin-top:3.85pt;width:87.15pt;height:4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">
                <v:textbox>
                  <w:txbxContent>
                    <w:p w:rsidR="00EE4F71" w:rsidRDefault="00EE4F71" w:rsidP="00EE4F71">
                      <w:pPr>
                        <w:jc w:val="center"/>
                        <w:rPr>
                          <w:sz w:val="20"/>
                        </w:rPr>
                      </w:pPr>
                      <w:r>
                        <w:rPr>
                          <w:sz w:val="20"/>
                        </w:rPr>
                        <w:t>General Wood 2</w:t>
                      </w:r>
                    </w:p>
                    <w:p w:rsidR="00EE4F71" w:rsidRDefault="00EE4F71" w:rsidP="00EE4F71">
                      <w:pPr>
                        <w:jc w:val="center"/>
                        <w:rPr>
                          <w:sz w:val="20"/>
                        </w:rPr>
                      </w:pPr>
                      <w:r>
                        <w:rPr>
                          <w:sz w:val="20"/>
                        </w:rPr>
                        <w:t>Core Module</w:t>
                      </w:r>
                    </w:p>
                    <w:p w:rsidR="00EE4F71" w:rsidRDefault="00EE4F71" w:rsidP="00EE4F71">
                      <w:pPr>
                        <w:jc w:val="center"/>
                        <w:rPr>
                          <w:sz w:val="20"/>
                        </w:rPr>
                      </w:pPr>
                      <w:r>
                        <w:rPr>
                          <w:sz w:val="20"/>
                        </w:rPr>
                        <w:t>50 hours</w:t>
                      </w:r>
                    </w:p>
                  </w:txbxContent>
                </v:textbox>
              </v:rect>
            </w:pict>
          </mc:Fallback>
        </mc:AlternateContent>
      </w: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50800</wp:posOffset>
                </wp:positionV>
                <wp:extent cx="1106805" cy="564515"/>
                <wp:effectExtent l="10795" t="13970" r="6350"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805" cy="564515"/>
                        </a:xfrm>
                        <a:prstGeom prst="rect">
                          <a:avLst/>
                        </a:prstGeom>
                        <a:solidFill>
                          <a:srgbClr val="FFFFFF"/>
                        </a:solidFill>
                        <a:ln w="9525">
                          <a:solidFill>
                            <a:srgbClr val="000000"/>
                          </a:solidFill>
                          <a:miter lim="800000"/>
                          <a:headEnd/>
                          <a:tailEnd/>
                        </a:ln>
                      </wps:spPr>
                      <wps:txbx>
                        <w:txbxContent>
                          <w:p w:rsidR="00EE4F71" w:rsidRDefault="00EE4F71" w:rsidP="00EE4F71">
                            <w:pPr>
                              <w:pStyle w:val="RunningFooter"/>
                              <w:widowControl w:val="0"/>
                              <w:rPr>
                                <w:rFonts w:ascii="Times New Roman" w:hAnsi="Times New Roman"/>
                              </w:rPr>
                            </w:pPr>
                            <w:r>
                              <w:rPr>
                                <w:rFonts w:ascii="Times New Roman" w:hAnsi="Times New Roman"/>
                              </w:rPr>
                              <w:t>General Wood 1</w:t>
                            </w:r>
                          </w:p>
                          <w:p w:rsidR="00EE4F71" w:rsidRDefault="00EE4F71" w:rsidP="00EE4F71">
                            <w:pPr>
                              <w:jc w:val="center"/>
                              <w:rPr>
                                <w:sz w:val="20"/>
                              </w:rPr>
                            </w:pPr>
                            <w:r>
                              <w:rPr>
                                <w:sz w:val="20"/>
                              </w:rPr>
                              <w:t>Core Module</w:t>
                            </w:r>
                          </w:p>
                          <w:p w:rsidR="00EE4F71" w:rsidRDefault="00EE4F71" w:rsidP="00EE4F71">
                            <w:pPr>
                              <w:jc w:val="center"/>
                              <w:rPr>
                                <w:sz w:val="20"/>
                              </w:rPr>
                            </w:pPr>
                            <w:r>
                              <w:rPr>
                                <w:sz w:val="20"/>
                              </w:rPr>
                              <w:t>50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margin-left:4.2pt;margin-top:4pt;width:87.1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">
                <v:textbox>
                  <w:txbxContent>
                    <w:p w:rsidR="00EE4F71" w:rsidRDefault="00EE4F71" w:rsidP="00EE4F71">
                      <w:pPr>
                        <w:pStyle w:val="RunningFooter"/>
                        <w:widowControl w:val="0"/>
                        <w:rPr>
                          <w:rFonts w:ascii="Times New Roman" w:hAnsi="Times New Roman"/>
                        </w:rPr>
                      </w:pPr>
                      <w:r>
                        <w:rPr>
                          <w:rFonts w:ascii="Times New Roman" w:hAnsi="Times New Roman"/>
                        </w:rPr>
                        <w:t>General Wood 1</w:t>
                      </w:r>
                    </w:p>
                    <w:p w:rsidR="00EE4F71" w:rsidRDefault="00EE4F71" w:rsidP="00EE4F71">
                      <w:pPr>
                        <w:jc w:val="center"/>
                        <w:rPr>
                          <w:sz w:val="20"/>
                        </w:rPr>
                      </w:pPr>
                      <w:r>
                        <w:rPr>
                          <w:sz w:val="20"/>
                        </w:rPr>
                        <w:t>Core Module</w:t>
                      </w:r>
                    </w:p>
                    <w:p w:rsidR="00EE4F71" w:rsidRDefault="00EE4F71" w:rsidP="00EE4F71">
                      <w:pPr>
                        <w:jc w:val="center"/>
                        <w:rPr>
                          <w:sz w:val="20"/>
                        </w:rPr>
                      </w:pPr>
                      <w:r>
                        <w:rPr>
                          <w:sz w:val="20"/>
                        </w:rPr>
                        <w:t>50 hours</w:t>
                      </w:r>
                    </w:p>
                  </w:txbxContent>
                </v:textbox>
              </v:rect>
            </w:pict>
          </mc:Fallback>
        </mc:AlternateContent>
      </w:r>
    </w:p>
    <w:p w:rsidR="00EE4F71" w:rsidRDefault="00EE4F71" w:rsidP="00EE4F71">
      <w:r>
        <w:rPr>
          <w:noProof/>
          <w:lang w:eastAsia="en-AU"/>
        </w:rPr>
        <mc:AlternateContent>
          <mc:Choice Requires="wps">
            <w:drawing>
              <wp:anchor distT="0" distB="0" distL="114300" distR="114300" simplePos="0" relativeHeight="251667456" behindDoc="0" locked="0" layoutInCell="1" allowOverlap="1">
                <wp:simplePos x="0" y="0"/>
                <wp:positionH relativeFrom="column">
                  <wp:posOffset>4000500</wp:posOffset>
                </wp:positionH>
                <wp:positionV relativeFrom="paragraph">
                  <wp:posOffset>140970</wp:posOffset>
                </wp:positionV>
                <wp:extent cx="228600" cy="0"/>
                <wp:effectExtent l="5080" t="60325" r="23495" b="5397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1.1pt" to="33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g4wMg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">
                <v:stroke endarrow="block"/>
              </v:line>
            </w:pict>
          </mc:Fallback>
        </mc:AlternateContent>
      </w:r>
      <w:r>
        <w:rPr>
          <w:noProof/>
          <w:lang w:eastAsia="en-AU"/>
        </w:rPr>
        <mc:AlternateContent>
          <mc:Choice Requires="wps">
            <w:drawing>
              <wp:anchor distT="0" distB="0" distL="114300" distR="114300" simplePos="0" relativeHeight="251666432" behindDoc="0" locked="0" layoutInCell="1" allowOverlap="1">
                <wp:simplePos x="0" y="0"/>
                <wp:positionH relativeFrom="column">
                  <wp:posOffset>2514600</wp:posOffset>
                </wp:positionH>
                <wp:positionV relativeFrom="paragraph">
                  <wp:posOffset>140970</wp:posOffset>
                </wp:positionV>
                <wp:extent cx="228600" cy="0"/>
                <wp:effectExtent l="5080" t="60325" r="23495" b="5397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1.1pt" to="3in,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">
                <v:stroke endarrow="block"/>
              </v:line>
            </w:pict>
          </mc:Fallback>
        </mc:AlternateContent>
      </w:r>
      <w:r>
        <w:rPr>
          <w:noProof/>
          <w:lang w:eastAsia="en-AU"/>
        </w:rPr>
        <mc:AlternateContent>
          <mc:Choice Requires="wps">
            <w:drawing>
              <wp:anchor distT="0" distB="0" distL="114300" distR="114300" simplePos="0" relativeHeight="251665408" behindDoc="0" locked="0" layoutInCell="1" allowOverlap="1">
                <wp:simplePos x="0" y="0"/>
                <wp:positionH relativeFrom="column">
                  <wp:posOffset>1160145</wp:posOffset>
                </wp:positionH>
                <wp:positionV relativeFrom="paragraph">
                  <wp:posOffset>140970</wp:posOffset>
                </wp:positionV>
                <wp:extent cx="228600" cy="0"/>
                <wp:effectExtent l="12700" t="60325" r="15875" b="5397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11.1pt" to="109.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">
                <v:stroke endarrow="block"/>
              </v:line>
            </w:pict>
          </mc:Fallback>
        </mc:AlternateContent>
      </w:r>
    </w:p>
    <w:p w:rsidR="00EE4F71" w:rsidRDefault="00EE4F71" w:rsidP="00EE4F71">
      <w:pPr>
        <w:jc w:val="center"/>
      </w:pPr>
    </w:p>
    <w:p w:rsidR="00EE4F71" w:rsidRDefault="00EE4F71" w:rsidP="00EE4F71">
      <w:pPr>
        <w:jc w:val="center"/>
        <w:rPr>
          <w:b/>
        </w:rPr>
      </w:pPr>
    </w:p>
    <w:p w:rsidR="00EE4F71" w:rsidRDefault="00EE4F71" w:rsidP="00EE4F71">
      <w:pPr>
        <w:jc w:val="center"/>
        <w:rPr>
          <w:b/>
        </w:rPr>
      </w:pPr>
      <w:r>
        <w:rPr>
          <w:b/>
        </w:rPr>
        <w:t>OR</w:t>
      </w:r>
    </w:p>
    <w:p w:rsidR="00EE4F71" w:rsidRDefault="00EE4F71" w:rsidP="00EE4F71">
      <w:pPr>
        <w:pStyle w:val="bullet"/>
        <w:widowControl w:val="0"/>
        <w:spacing w:before="0" w:after="0"/>
        <w:rPr>
          <w:noProof/>
        </w:rPr>
      </w:pPr>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4229100</wp:posOffset>
                </wp:positionH>
                <wp:positionV relativeFrom="paragraph">
                  <wp:posOffset>81280</wp:posOffset>
                </wp:positionV>
                <wp:extent cx="1257300" cy="518795"/>
                <wp:effectExtent l="5080" t="6350" r="13970"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18795"/>
                        </a:xfrm>
                        <a:prstGeom prst="rect">
                          <a:avLst/>
                        </a:prstGeom>
                        <a:solidFill>
                          <a:srgbClr val="FFFFFF"/>
                        </a:solidFill>
                        <a:ln w="9525">
                          <a:solidFill>
                            <a:srgbClr val="000000"/>
                          </a:solidFill>
                          <a:miter lim="800000"/>
                          <a:headEnd/>
                          <a:tailEnd/>
                        </a:ln>
                      </wps:spPr>
                      <wps:txbx>
                        <w:txbxContent>
                          <w:p w:rsidR="00EE4F71" w:rsidRDefault="00EE4F71" w:rsidP="00EE4F71">
                            <w:pPr>
                              <w:jc w:val="center"/>
                              <w:rPr>
                                <w:sz w:val="20"/>
                              </w:rPr>
                            </w:pPr>
                            <w:r>
                              <w:rPr>
                                <w:sz w:val="20"/>
                              </w:rPr>
                              <w:t>Cabinetwork 3</w:t>
                            </w:r>
                          </w:p>
                          <w:p w:rsidR="00EE4F71" w:rsidRDefault="00EE4F71" w:rsidP="00EE4F71">
                            <w:pPr>
                              <w:jc w:val="center"/>
                              <w:rPr>
                                <w:sz w:val="20"/>
                              </w:rPr>
                            </w:pPr>
                            <w:r>
                              <w:rPr>
                                <w:sz w:val="20"/>
                              </w:rPr>
                              <w:t>Specialised Module</w:t>
                            </w:r>
                          </w:p>
                          <w:p w:rsidR="00EE4F71" w:rsidRDefault="00EE4F71" w:rsidP="00EE4F71">
                            <w:pPr>
                              <w:jc w:val="center"/>
                              <w:rPr>
                                <w:sz w:val="20"/>
                              </w:rPr>
                            </w:pPr>
                            <w:r>
                              <w:rPr>
                                <w:sz w:val="20"/>
                              </w:rPr>
                              <w:t>50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333pt;margin-top:6.4pt;width:99pt;height:4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">
                <v:textbox>
                  <w:txbxContent>
                    <w:p w:rsidR="00EE4F71" w:rsidRDefault="00EE4F71" w:rsidP="00EE4F71">
                      <w:pPr>
                        <w:jc w:val="center"/>
                        <w:rPr>
                          <w:sz w:val="20"/>
                        </w:rPr>
                      </w:pPr>
                      <w:r>
                        <w:rPr>
                          <w:sz w:val="20"/>
                        </w:rPr>
                        <w:t>Cabinetwork 3</w:t>
                      </w:r>
                    </w:p>
                    <w:p w:rsidR="00EE4F71" w:rsidRDefault="00EE4F71" w:rsidP="00EE4F71">
                      <w:pPr>
                        <w:jc w:val="center"/>
                        <w:rPr>
                          <w:sz w:val="20"/>
                        </w:rPr>
                      </w:pPr>
                      <w:r>
                        <w:rPr>
                          <w:sz w:val="20"/>
                        </w:rPr>
                        <w:t>Specialised Module</w:t>
                      </w:r>
                    </w:p>
                    <w:p w:rsidR="00EE4F71" w:rsidRDefault="00EE4F71" w:rsidP="00EE4F71">
                      <w:pPr>
                        <w:jc w:val="center"/>
                        <w:rPr>
                          <w:sz w:val="20"/>
                        </w:rPr>
                      </w:pPr>
                      <w:r>
                        <w:rPr>
                          <w:sz w:val="20"/>
                        </w:rPr>
                        <w:t>50 hours</w:t>
                      </w:r>
                    </w:p>
                  </w:txbxContent>
                </v:textbox>
              </v:rect>
            </w:pict>
          </mc:Fallback>
        </mc:AlternateContent>
      </w:r>
      <w:r>
        <w:rPr>
          <w:noProof/>
          <w:lang w:eastAsia="en-AU"/>
        </w:rPr>
        <mc:AlternateContent>
          <mc:Choice Requires="wps">
            <w:drawing>
              <wp:anchor distT="0" distB="0" distL="114300" distR="114300" simplePos="0" relativeHeight="251663360" behindDoc="0" locked="0" layoutInCell="1" allowOverlap="1">
                <wp:simplePos x="0" y="0"/>
                <wp:positionH relativeFrom="column">
                  <wp:posOffset>2743200</wp:posOffset>
                </wp:positionH>
                <wp:positionV relativeFrom="paragraph">
                  <wp:posOffset>81280</wp:posOffset>
                </wp:positionV>
                <wp:extent cx="1257300" cy="518795"/>
                <wp:effectExtent l="5080" t="6350" r="1397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18795"/>
                        </a:xfrm>
                        <a:prstGeom prst="rect">
                          <a:avLst/>
                        </a:prstGeom>
                        <a:solidFill>
                          <a:srgbClr val="FFFFFF"/>
                        </a:solidFill>
                        <a:ln w="9525">
                          <a:solidFill>
                            <a:srgbClr val="000000"/>
                          </a:solidFill>
                          <a:miter lim="800000"/>
                          <a:headEnd/>
                          <a:tailEnd/>
                        </a:ln>
                      </wps:spPr>
                      <wps:txbx>
                        <w:txbxContent>
                          <w:p w:rsidR="00EE4F71" w:rsidRDefault="00EE4F71" w:rsidP="00EE4F71">
                            <w:pPr>
                              <w:jc w:val="center"/>
                              <w:rPr>
                                <w:sz w:val="20"/>
                              </w:rPr>
                            </w:pPr>
                            <w:r>
                              <w:rPr>
                                <w:sz w:val="20"/>
                              </w:rPr>
                              <w:t>Wood Machining 3</w:t>
                            </w:r>
                          </w:p>
                          <w:p w:rsidR="00EE4F71" w:rsidRDefault="00EE4F71" w:rsidP="00EE4F71">
                            <w:pPr>
                              <w:pStyle w:val="RunningHeader"/>
                              <w:widowControl w:val="0"/>
                              <w:rPr>
                                <w:i w:val="0"/>
                              </w:rPr>
                            </w:pPr>
                            <w:r>
                              <w:rPr>
                                <w:i w:val="0"/>
                              </w:rPr>
                              <w:t>Specialised Module</w:t>
                            </w:r>
                          </w:p>
                          <w:p w:rsidR="00EE4F71" w:rsidRDefault="00EE4F71" w:rsidP="00EE4F71">
                            <w:pPr>
                              <w:pStyle w:val="RunningHeader"/>
                              <w:widowControl w:val="0"/>
                              <w:rPr>
                                <w:i w:val="0"/>
                              </w:rPr>
                            </w:pPr>
                            <w:r>
                              <w:rPr>
                                <w:i w:val="0"/>
                              </w:rPr>
                              <w:t>50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margin-left:3in;margin-top:6.4pt;width:99pt;height:4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">
                <v:textbox>
                  <w:txbxContent>
                    <w:p w:rsidR="00EE4F71" w:rsidRDefault="00EE4F71" w:rsidP="00EE4F71">
                      <w:pPr>
                        <w:jc w:val="center"/>
                        <w:rPr>
                          <w:sz w:val="20"/>
                        </w:rPr>
                      </w:pPr>
                      <w:r>
                        <w:rPr>
                          <w:sz w:val="20"/>
                        </w:rPr>
                        <w:t>Wood Machining 3</w:t>
                      </w:r>
                    </w:p>
                    <w:p w:rsidR="00EE4F71" w:rsidRDefault="00EE4F71" w:rsidP="00EE4F71">
                      <w:pPr>
                        <w:pStyle w:val="RunningHeader"/>
                        <w:widowControl w:val="0"/>
                        <w:rPr>
                          <w:i w:val="0"/>
                        </w:rPr>
                      </w:pPr>
                      <w:r>
                        <w:rPr>
                          <w:i w:val="0"/>
                        </w:rPr>
                        <w:t>Specialised Module</w:t>
                      </w:r>
                    </w:p>
                    <w:p w:rsidR="00EE4F71" w:rsidRDefault="00EE4F71" w:rsidP="00EE4F71">
                      <w:pPr>
                        <w:pStyle w:val="RunningHeader"/>
                        <w:widowControl w:val="0"/>
                        <w:rPr>
                          <w:i w:val="0"/>
                        </w:rPr>
                      </w:pPr>
                      <w:r>
                        <w:rPr>
                          <w:i w:val="0"/>
                        </w:rPr>
                        <w:t>50 hours</w:t>
                      </w:r>
                    </w:p>
                  </w:txbxContent>
                </v:textbox>
              </v:rect>
            </w:pict>
          </mc:Fallback>
        </mc:AlternateContent>
      </w:r>
      <w:r>
        <w:rPr>
          <w:noProof/>
          <w:lang w:eastAsia="en-AU"/>
        </w:rPr>
        <mc:AlternateContent>
          <mc:Choice Requires="wps">
            <w:drawing>
              <wp:anchor distT="0" distB="0" distL="114300" distR="114300" simplePos="0" relativeHeight="251674624" behindDoc="0" locked="0" layoutInCell="1" allowOverlap="1">
                <wp:simplePos x="0" y="0"/>
                <wp:positionH relativeFrom="column">
                  <wp:posOffset>1371600</wp:posOffset>
                </wp:positionH>
                <wp:positionV relativeFrom="paragraph">
                  <wp:posOffset>81280</wp:posOffset>
                </wp:positionV>
                <wp:extent cx="1106805" cy="518795"/>
                <wp:effectExtent l="5080" t="6350" r="12065"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805" cy="518795"/>
                        </a:xfrm>
                        <a:prstGeom prst="rect">
                          <a:avLst/>
                        </a:prstGeom>
                        <a:solidFill>
                          <a:srgbClr val="FFFFFF"/>
                        </a:solidFill>
                        <a:ln w="9525">
                          <a:solidFill>
                            <a:srgbClr val="000000"/>
                          </a:solidFill>
                          <a:miter lim="800000"/>
                          <a:headEnd/>
                          <a:tailEnd/>
                        </a:ln>
                      </wps:spPr>
                      <wps:txbx>
                        <w:txbxContent>
                          <w:p w:rsidR="00EE4F71" w:rsidRDefault="00EE4F71" w:rsidP="00EE4F71">
                            <w:pPr>
                              <w:pStyle w:val="RunningFooter"/>
                              <w:widowControl w:val="0"/>
                              <w:rPr>
                                <w:rFonts w:ascii="Times New Roman" w:hAnsi="Times New Roman"/>
                              </w:rPr>
                            </w:pPr>
                            <w:r>
                              <w:rPr>
                                <w:rFonts w:ascii="Times New Roman" w:hAnsi="Times New Roman"/>
                              </w:rPr>
                              <w:t>General Wood 2</w:t>
                            </w:r>
                          </w:p>
                          <w:p w:rsidR="00EE4F71" w:rsidRDefault="00EE4F71" w:rsidP="00EE4F71">
                            <w:pPr>
                              <w:jc w:val="center"/>
                              <w:rPr>
                                <w:sz w:val="20"/>
                              </w:rPr>
                            </w:pPr>
                            <w:r>
                              <w:rPr>
                                <w:sz w:val="20"/>
                              </w:rPr>
                              <w:t>Core Module</w:t>
                            </w:r>
                          </w:p>
                          <w:p w:rsidR="00EE4F71" w:rsidRDefault="00EE4F71" w:rsidP="00EE4F71">
                            <w:pPr>
                              <w:jc w:val="center"/>
                              <w:rPr>
                                <w:sz w:val="20"/>
                              </w:rPr>
                            </w:pPr>
                            <w:r>
                              <w:rPr>
                                <w:sz w:val="20"/>
                              </w:rPr>
                              <w:t>50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margin-left:108pt;margin-top:6.4pt;width:87.15pt;height:4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">
                <v:textbox>
                  <w:txbxContent>
                    <w:p w:rsidR="00EE4F71" w:rsidRDefault="00EE4F71" w:rsidP="00EE4F71">
                      <w:pPr>
                        <w:pStyle w:val="RunningFooter"/>
                        <w:widowControl w:val="0"/>
                        <w:rPr>
                          <w:rFonts w:ascii="Times New Roman" w:hAnsi="Times New Roman"/>
                        </w:rPr>
                      </w:pPr>
                      <w:r>
                        <w:rPr>
                          <w:rFonts w:ascii="Times New Roman" w:hAnsi="Times New Roman"/>
                        </w:rPr>
                        <w:t>General Wood 2</w:t>
                      </w:r>
                    </w:p>
                    <w:p w:rsidR="00EE4F71" w:rsidRDefault="00EE4F71" w:rsidP="00EE4F71">
                      <w:pPr>
                        <w:jc w:val="center"/>
                        <w:rPr>
                          <w:sz w:val="20"/>
                        </w:rPr>
                      </w:pPr>
                      <w:r>
                        <w:rPr>
                          <w:sz w:val="20"/>
                        </w:rPr>
                        <w:t>Core Module</w:t>
                      </w:r>
                    </w:p>
                    <w:p w:rsidR="00EE4F71" w:rsidRDefault="00EE4F71" w:rsidP="00EE4F71">
                      <w:pPr>
                        <w:jc w:val="center"/>
                        <w:rPr>
                          <w:sz w:val="20"/>
                        </w:rPr>
                      </w:pPr>
                      <w:r>
                        <w:rPr>
                          <w:sz w:val="20"/>
                        </w:rPr>
                        <w:t>50 hours</w:t>
                      </w:r>
                    </w:p>
                  </w:txbxContent>
                </v:textbox>
              </v:rect>
            </w:pict>
          </mc:Fallback>
        </mc:AlternateContent>
      </w:r>
      <w:r>
        <w:rPr>
          <w:noProof/>
          <w:lang w:eastAsia="en-AU"/>
        </w:rPr>
        <mc:AlternateContent>
          <mc:Choice Requires="wps">
            <w:drawing>
              <wp:anchor distT="0" distB="0" distL="114300" distR="114300" simplePos="0" relativeHeight="251662336" behindDoc="0" locked="0" layoutInCell="1" allowOverlap="1">
                <wp:simplePos x="0" y="0"/>
                <wp:positionH relativeFrom="column">
                  <wp:posOffset>55245</wp:posOffset>
                </wp:positionH>
                <wp:positionV relativeFrom="paragraph">
                  <wp:posOffset>81280</wp:posOffset>
                </wp:positionV>
                <wp:extent cx="1104900" cy="518795"/>
                <wp:effectExtent l="12700" t="6350" r="635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518795"/>
                        </a:xfrm>
                        <a:prstGeom prst="rect">
                          <a:avLst/>
                        </a:prstGeom>
                        <a:solidFill>
                          <a:srgbClr val="FFFFFF"/>
                        </a:solidFill>
                        <a:ln w="9525">
                          <a:solidFill>
                            <a:srgbClr val="000000"/>
                          </a:solidFill>
                          <a:miter lim="800000"/>
                          <a:headEnd/>
                          <a:tailEnd/>
                        </a:ln>
                      </wps:spPr>
                      <wps:txbx>
                        <w:txbxContent>
                          <w:p w:rsidR="00EE4F71" w:rsidRDefault="00EE4F71" w:rsidP="00EE4F71">
                            <w:pPr>
                              <w:jc w:val="center"/>
                              <w:rPr>
                                <w:sz w:val="20"/>
                              </w:rPr>
                            </w:pPr>
                            <w:r>
                              <w:rPr>
                                <w:sz w:val="20"/>
                              </w:rPr>
                              <w:t>General Wood 1</w:t>
                            </w:r>
                          </w:p>
                          <w:p w:rsidR="00EE4F71" w:rsidRDefault="00EE4F71" w:rsidP="00EE4F71">
                            <w:pPr>
                              <w:jc w:val="center"/>
                              <w:rPr>
                                <w:sz w:val="20"/>
                              </w:rPr>
                            </w:pPr>
                            <w:r>
                              <w:rPr>
                                <w:sz w:val="20"/>
                              </w:rPr>
                              <w:t>Core Module</w:t>
                            </w:r>
                          </w:p>
                          <w:p w:rsidR="00EE4F71" w:rsidRDefault="00EE4F71" w:rsidP="00EE4F71">
                            <w:pPr>
                              <w:jc w:val="center"/>
                              <w:rPr>
                                <w:sz w:val="20"/>
                              </w:rPr>
                            </w:pPr>
                            <w:r>
                              <w:rPr>
                                <w:sz w:val="20"/>
                              </w:rPr>
                              <w:t>50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5" style="position:absolute;margin-left:4.35pt;margin-top:6.4pt;width:87pt;height:4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">
                <v:textbox>
                  <w:txbxContent>
                    <w:p w:rsidR="00EE4F71" w:rsidRDefault="00EE4F71" w:rsidP="00EE4F71">
                      <w:pPr>
                        <w:jc w:val="center"/>
                        <w:rPr>
                          <w:sz w:val="20"/>
                        </w:rPr>
                      </w:pPr>
                      <w:r>
                        <w:rPr>
                          <w:sz w:val="20"/>
                        </w:rPr>
                        <w:t>General Wood 1</w:t>
                      </w:r>
                    </w:p>
                    <w:p w:rsidR="00EE4F71" w:rsidRDefault="00EE4F71" w:rsidP="00EE4F71">
                      <w:pPr>
                        <w:jc w:val="center"/>
                        <w:rPr>
                          <w:sz w:val="20"/>
                        </w:rPr>
                      </w:pPr>
                      <w:r>
                        <w:rPr>
                          <w:sz w:val="20"/>
                        </w:rPr>
                        <w:t>Core Module</w:t>
                      </w:r>
                    </w:p>
                    <w:p w:rsidR="00EE4F71" w:rsidRDefault="00EE4F71" w:rsidP="00EE4F71">
                      <w:pPr>
                        <w:jc w:val="center"/>
                        <w:rPr>
                          <w:sz w:val="20"/>
                        </w:rPr>
                      </w:pPr>
                      <w:r>
                        <w:rPr>
                          <w:sz w:val="20"/>
                        </w:rPr>
                        <w:t>50 hours</w:t>
                      </w:r>
                    </w:p>
                  </w:txbxContent>
                </v:textbox>
              </v:rect>
            </w:pict>
          </mc:Fallback>
        </mc:AlternateContent>
      </w:r>
    </w:p>
    <w:p w:rsidR="00EE4F71" w:rsidRDefault="00EE4F71" w:rsidP="00EE4F71">
      <w:r>
        <w:rPr>
          <w:noProof/>
          <w:sz w:val="20"/>
          <w:lang w:eastAsia="en-AU"/>
        </w:rPr>
        <mc:AlternateContent>
          <mc:Choice Requires="wps">
            <w:drawing>
              <wp:anchor distT="0" distB="0" distL="114300" distR="114300" simplePos="0" relativeHeight="251670528" behindDoc="0" locked="0" layoutInCell="1" allowOverlap="1">
                <wp:simplePos x="0" y="0"/>
                <wp:positionH relativeFrom="column">
                  <wp:posOffset>4000500</wp:posOffset>
                </wp:positionH>
                <wp:positionV relativeFrom="paragraph">
                  <wp:posOffset>164465</wp:posOffset>
                </wp:positionV>
                <wp:extent cx="228600" cy="0"/>
                <wp:effectExtent l="5080" t="54610" r="23495" b="596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2.95pt" to="33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">
                <v:stroke endarrow="block"/>
              </v:line>
            </w:pict>
          </mc:Fallback>
        </mc:AlternateContent>
      </w:r>
      <w:r>
        <w:rPr>
          <w:noProof/>
          <w:sz w:val="20"/>
          <w:lang w:eastAsia="en-AU"/>
        </w:rPr>
        <mc:AlternateContent>
          <mc:Choice Requires="wps">
            <w:drawing>
              <wp:anchor distT="0" distB="0" distL="114300" distR="114300" simplePos="0" relativeHeight="251669504" behindDoc="0" locked="0" layoutInCell="1" allowOverlap="1">
                <wp:simplePos x="0" y="0"/>
                <wp:positionH relativeFrom="column">
                  <wp:posOffset>2478405</wp:posOffset>
                </wp:positionH>
                <wp:positionV relativeFrom="paragraph">
                  <wp:posOffset>164465</wp:posOffset>
                </wp:positionV>
                <wp:extent cx="228600" cy="0"/>
                <wp:effectExtent l="6985" t="54610" r="21590" b="596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15pt,12.95pt" to="21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">
                <v:stroke endarrow="block"/>
              </v:line>
            </w:pict>
          </mc:Fallback>
        </mc:AlternateContent>
      </w:r>
      <w:r>
        <w:rPr>
          <w:noProof/>
          <w:sz w:val="20"/>
          <w:lang w:eastAsia="en-AU"/>
        </w:rPr>
        <mc:AlternateContent>
          <mc:Choice Requires="wps">
            <w:drawing>
              <wp:anchor distT="0" distB="0" distL="114300" distR="114300" simplePos="0" relativeHeight="251668480" behindDoc="0" locked="0" layoutInCell="1" allowOverlap="1">
                <wp:simplePos x="0" y="0"/>
                <wp:positionH relativeFrom="column">
                  <wp:posOffset>1160145</wp:posOffset>
                </wp:positionH>
                <wp:positionV relativeFrom="paragraph">
                  <wp:posOffset>164465</wp:posOffset>
                </wp:positionV>
                <wp:extent cx="228600" cy="0"/>
                <wp:effectExtent l="12700" t="54610" r="15875" b="596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12.95pt" to="109.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">
                <v:stroke endarrow="block"/>
              </v:line>
            </w:pict>
          </mc:Fallback>
        </mc:AlternateContent>
      </w:r>
    </w:p>
    <w:p w:rsidR="00EE4F71" w:rsidRDefault="00EE4F71" w:rsidP="00EE4F71"/>
    <w:p w:rsidR="00E24A22" w:rsidRDefault="00E24A22"/>
    <w:sectPr w:rsidR="00E24A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6528D"/>
    <w:multiLevelType w:val="hybridMultilevel"/>
    <w:tmpl w:val="4C189CCA"/>
    <w:lvl w:ilvl="0" w:tplc="21B6BB42">
      <w:start w:val="1"/>
      <w:numFmt w:val="bullet"/>
      <w:pStyle w:val="ListBullet"/>
      <w:lvlText w:val="•"/>
      <w:lvlJc w:val="left"/>
      <w:pPr>
        <w:tabs>
          <w:tab w:val="num" w:pos="360"/>
        </w:tabs>
        <w:ind w:left="360" w:hanging="360"/>
      </w:pPr>
      <w:rPr>
        <w:rFonts w:ascii="Times New Roman" w:hAnsi="Times New Roman" w:cs="Times New Roman" w:hint="default"/>
        <w:b w:val="0"/>
        <w:i w:val="0"/>
        <w:sz w:val="24"/>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7B0D6D26"/>
    <w:multiLevelType w:val="multilevel"/>
    <w:tmpl w:val="E542CE84"/>
    <w:lvl w:ilvl="0">
      <w:start w:val="1"/>
      <w:numFmt w:val="decimal"/>
      <w:lvlText w:val="%1"/>
      <w:lvlJc w:val="left"/>
      <w:pPr>
        <w:tabs>
          <w:tab w:val="num" w:pos="789"/>
        </w:tabs>
        <w:ind w:left="789" w:hanging="432"/>
      </w:pPr>
      <w:rPr>
        <w:rFonts w:hint="default"/>
      </w:rPr>
    </w:lvl>
    <w:lvl w:ilvl="1">
      <w:start w:val="1"/>
      <w:numFmt w:val="decimal"/>
      <w:lvlText w:val="%1.%2"/>
      <w:lvlJc w:val="left"/>
      <w:pPr>
        <w:tabs>
          <w:tab w:val="num" w:pos="933"/>
        </w:tabs>
        <w:ind w:left="933" w:hanging="576"/>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221"/>
        </w:tabs>
        <w:ind w:left="1221" w:hanging="864"/>
      </w:pPr>
      <w:rPr>
        <w:rFonts w:hint="default"/>
      </w:rPr>
    </w:lvl>
    <w:lvl w:ilvl="4">
      <w:start w:val="1"/>
      <w:numFmt w:val="decimal"/>
      <w:pStyle w:val="Heading5"/>
      <w:lvlText w:val="%1.%2.%3.%4.%5"/>
      <w:lvlJc w:val="left"/>
      <w:pPr>
        <w:tabs>
          <w:tab w:val="num" w:pos="1365"/>
        </w:tabs>
        <w:ind w:left="1365" w:hanging="1008"/>
      </w:pPr>
      <w:rPr>
        <w:rFonts w:hint="default"/>
      </w:rPr>
    </w:lvl>
    <w:lvl w:ilvl="5">
      <w:start w:val="1"/>
      <w:numFmt w:val="decimal"/>
      <w:pStyle w:val="Heading6"/>
      <w:lvlText w:val="%1.%2.%3.%4.%5.%6"/>
      <w:lvlJc w:val="left"/>
      <w:pPr>
        <w:tabs>
          <w:tab w:val="num" w:pos="1509"/>
        </w:tabs>
        <w:ind w:left="1509" w:hanging="1152"/>
      </w:pPr>
      <w:rPr>
        <w:rFonts w:hint="default"/>
      </w:rPr>
    </w:lvl>
    <w:lvl w:ilvl="6">
      <w:start w:val="1"/>
      <w:numFmt w:val="decimal"/>
      <w:pStyle w:val="Heading7"/>
      <w:lvlText w:val="%1.%2.%3.%4.%5.%6.%7"/>
      <w:lvlJc w:val="left"/>
      <w:pPr>
        <w:tabs>
          <w:tab w:val="num" w:pos="1653"/>
        </w:tabs>
        <w:ind w:left="1653" w:hanging="1296"/>
      </w:pPr>
      <w:rPr>
        <w:rFonts w:hint="default"/>
      </w:rPr>
    </w:lvl>
    <w:lvl w:ilvl="7">
      <w:start w:val="1"/>
      <w:numFmt w:val="decimal"/>
      <w:pStyle w:val="Heading8"/>
      <w:lvlText w:val="%1.%2.%3.%4.%5.%6.%7.%8"/>
      <w:lvlJc w:val="left"/>
      <w:pPr>
        <w:tabs>
          <w:tab w:val="num" w:pos="1797"/>
        </w:tabs>
        <w:ind w:left="1797" w:hanging="1440"/>
      </w:pPr>
      <w:rPr>
        <w:rFonts w:hint="default"/>
      </w:rPr>
    </w:lvl>
    <w:lvl w:ilvl="8">
      <w:start w:val="1"/>
      <w:numFmt w:val="decimal"/>
      <w:pStyle w:val="Heading9"/>
      <w:lvlText w:val="%1.%2.%3.%4.%5.%6.%7.%8.%9"/>
      <w:lvlJc w:val="left"/>
      <w:pPr>
        <w:tabs>
          <w:tab w:val="num" w:pos="1941"/>
        </w:tabs>
        <w:ind w:left="1941"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71"/>
    <w:rsid w:val="003A2909"/>
    <w:rsid w:val="00504B8F"/>
    <w:rsid w:val="00645343"/>
    <w:rsid w:val="00E24A22"/>
    <w:rsid w:val="00EE4F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F71"/>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E4F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504B8F"/>
    <w:pPr>
      <w:keepLines w:val="0"/>
      <w:spacing w:before="0" w:beforeAutospacing="1" w:afterAutospacing="1"/>
      <w:outlineLvl w:val="1"/>
    </w:pPr>
    <w:rPr>
      <w:rFonts w:ascii="Times New Roman" w:eastAsia="Times New Roman" w:hAnsi="Times New Roman" w:cs="Times New Roman"/>
      <w:bCs w:val="0"/>
      <w:color w:val="auto"/>
      <w:sz w:val="18"/>
      <w:szCs w:val="18"/>
    </w:rPr>
  </w:style>
  <w:style w:type="paragraph" w:styleId="Heading4">
    <w:name w:val="heading 4"/>
    <w:basedOn w:val="Normal"/>
    <w:next w:val="Normal"/>
    <w:link w:val="Heading4Char"/>
    <w:qFormat/>
    <w:rsid w:val="00EE4F71"/>
    <w:pPr>
      <w:keepNext/>
      <w:spacing w:before="240" w:after="240"/>
      <w:jc w:val="both"/>
      <w:outlineLvl w:val="3"/>
    </w:pPr>
    <w:rPr>
      <w:b/>
    </w:rPr>
  </w:style>
  <w:style w:type="paragraph" w:styleId="Heading5">
    <w:name w:val="heading 5"/>
    <w:basedOn w:val="Normal"/>
    <w:next w:val="Normal"/>
    <w:link w:val="Heading5Char"/>
    <w:qFormat/>
    <w:rsid w:val="00EE4F71"/>
    <w:pPr>
      <w:keepNext/>
      <w:numPr>
        <w:ilvl w:val="4"/>
        <w:numId w:val="1"/>
      </w:numPr>
      <w:outlineLvl w:val="4"/>
    </w:pPr>
    <w:rPr>
      <w:b/>
    </w:rPr>
  </w:style>
  <w:style w:type="paragraph" w:styleId="Heading6">
    <w:name w:val="heading 6"/>
    <w:basedOn w:val="Normal"/>
    <w:next w:val="Normal"/>
    <w:link w:val="Heading6Char"/>
    <w:qFormat/>
    <w:rsid w:val="00EE4F71"/>
    <w:pPr>
      <w:keepNext/>
      <w:numPr>
        <w:ilvl w:val="5"/>
        <w:numId w:val="1"/>
      </w:numPr>
      <w:outlineLvl w:val="5"/>
    </w:pPr>
    <w:rPr>
      <w:i/>
      <w:sz w:val="20"/>
    </w:rPr>
  </w:style>
  <w:style w:type="paragraph" w:styleId="Heading7">
    <w:name w:val="heading 7"/>
    <w:basedOn w:val="Normal"/>
    <w:next w:val="Normal"/>
    <w:link w:val="Heading7Char"/>
    <w:qFormat/>
    <w:rsid w:val="00EE4F71"/>
    <w:pPr>
      <w:keepNext/>
      <w:numPr>
        <w:ilvl w:val="6"/>
        <w:numId w:val="1"/>
      </w:numPr>
      <w:outlineLvl w:val="6"/>
    </w:pPr>
    <w:rPr>
      <w:b/>
      <w:sz w:val="20"/>
    </w:rPr>
  </w:style>
  <w:style w:type="paragraph" w:styleId="Heading8">
    <w:name w:val="heading 8"/>
    <w:basedOn w:val="Normal"/>
    <w:next w:val="Normal"/>
    <w:link w:val="Heading8Char"/>
    <w:qFormat/>
    <w:rsid w:val="00EE4F71"/>
    <w:pPr>
      <w:keepNext/>
      <w:widowControl/>
      <w:numPr>
        <w:ilvl w:val="7"/>
        <w:numId w:val="1"/>
      </w:numPr>
      <w:outlineLvl w:val="7"/>
    </w:pPr>
    <w:rPr>
      <w:b/>
    </w:rPr>
  </w:style>
  <w:style w:type="paragraph" w:styleId="Heading9">
    <w:name w:val="heading 9"/>
    <w:basedOn w:val="Normal"/>
    <w:next w:val="Normal"/>
    <w:link w:val="Heading9Char"/>
    <w:qFormat/>
    <w:rsid w:val="00EE4F71"/>
    <w:pPr>
      <w:keepNext/>
      <w:widowControl/>
      <w:numPr>
        <w:ilvl w:val="8"/>
        <w:numId w:val="1"/>
      </w:numPr>
      <w:tabs>
        <w:tab w:val="left" w:pos="426"/>
        <w:tab w:val="left" w:pos="7938"/>
      </w:tabs>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4B8F"/>
    <w:rPr>
      <w:rFonts w:ascii="Times New Roman" w:eastAsia="Times New Roman" w:hAnsi="Times New Roman" w:cs="Times New Roman"/>
      <w:b/>
      <w:sz w:val="18"/>
      <w:szCs w:val="18"/>
    </w:rPr>
  </w:style>
  <w:style w:type="character" w:customStyle="1" w:styleId="Heading4Char">
    <w:name w:val="Heading 4 Char"/>
    <w:basedOn w:val="DefaultParagraphFont"/>
    <w:link w:val="Heading4"/>
    <w:rsid w:val="00EE4F71"/>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EE4F71"/>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EE4F71"/>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EE4F71"/>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EE4F71"/>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EE4F71"/>
    <w:rPr>
      <w:rFonts w:ascii="Times New Roman" w:eastAsia="Times New Roman" w:hAnsi="Times New Roman" w:cs="Times New Roman"/>
      <w:b/>
      <w:sz w:val="28"/>
      <w:szCs w:val="20"/>
    </w:rPr>
  </w:style>
  <w:style w:type="paragraph" w:customStyle="1" w:styleId="LevelA">
    <w:name w:val="Level A"/>
    <w:basedOn w:val="Normal"/>
    <w:rsid w:val="00EE4F71"/>
    <w:pPr>
      <w:widowControl/>
      <w:ind w:left="720" w:hanging="720"/>
    </w:pPr>
    <w:rPr>
      <w:rFonts w:ascii="Arial" w:hAnsi="Arial"/>
      <w:b/>
      <w:sz w:val="28"/>
    </w:rPr>
  </w:style>
  <w:style w:type="paragraph" w:customStyle="1" w:styleId="LevelB">
    <w:name w:val="Level B"/>
    <w:basedOn w:val="BodyText"/>
    <w:next w:val="BodyText"/>
    <w:rsid w:val="00EE4F71"/>
    <w:pPr>
      <w:widowControl/>
    </w:pPr>
    <w:rPr>
      <w:rFonts w:ascii="Arial" w:hAnsi="Arial"/>
      <w:b/>
    </w:rPr>
  </w:style>
  <w:style w:type="paragraph" w:styleId="BodyText">
    <w:name w:val="Body Text"/>
    <w:basedOn w:val="Normal"/>
    <w:link w:val="BodyTextChar"/>
    <w:rsid w:val="00EE4F71"/>
    <w:rPr>
      <w:lang w:val="en-US"/>
    </w:rPr>
  </w:style>
  <w:style w:type="character" w:customStyle="1" w:styleId="BodyTextChar">
    <w:name w:val="Body Text Char"/>
    <w:basedOn w:val="DefaultParagraphFont"/>
    <w:link w:val="BodyText"/>
    <w:rsid w:val="00EE4F71"/>
    <w:rPr>
      <w:rFonts w:ascii="Times New Roman" w:eastAsia="Times New Roman" w:hAnsi="Times New Roman" w:cs="Times New Roman"/>
      <w:sz w:val="24"/>
      <w:szCs w:val="20"/>
      <w:lang w:val="en-US"/>
    </w:rPr>
  </w:style>
  <w:style w:type="paragraph" w:customStyle="1" w:styleId="RunningHeader">
    <w:name w:val="Running Header"/>
    <w:basedOn w:val="Normal"/>
    <w:rsid w:val="00EE4F71"/>
    <w:pPr>
      <w:widowControl/>
      <w:jc w:val="center"/>
    </w:pPr>
    <w:rPr>
      <w:i/>
      <w:sz w:val="20"/>
    </w:rPr>
  </w:style>
  <w:style w:type="paragraph" w:customStyle="1" w:styleId="RunningFooter">
    <w:name w:val="Running Footer"/>
    <w:basedOn w:val="Normal"/>
    <w:rsid w:val="00EE4F71"/>
    <w:pPr>
      <w:widowControl/>
      <w:jc w:val="center"/>
    </w:pPr>
    <w:rPr>
      <w:rFonts w:ascii="Arial" w:hAnsi="Arial"/>
      <w:sz w:val="20"/>
    </w:rPr>
  </w:style>
  <w:style w:type="paragraph" w:styleId="ListBullet">
    <w:name w:val="List Bullet"/>
    <w:basedOn w:val="Normal"/>
    <w:rsid w:val="00EE4F71"/>
    <w:pPr>
      <w:widowControl/>
      <w:numPr>
        <w:numId w:val="2"/>
      </w:numPr>
    </w:pPr>
  </w:style>
  <w:style w:type="paragraph" w:customStyle="1" w:styleId="bullet">
    <w:name w:val="bullet"/>
    <w:basedOn w:val="Normal"/>
    <w:rsid w:val="00EE4F71"/>
    <w:pPr>
      <w:widowControl/>
      <w:spacing w:before="60" w:after="60"/>
    </w:pPr>
    <w:rPr>
      <w:sz w:val="20"/>
    </w:rPr>
  </w:style>
  <w:style w:type="paragraph" w:customStyle="1" w:styleId="LevelC-">
    <w:name w:val="Level C-"/>
    <w:basedOn w:val="BodyText"/>
    <w:rsid w:val="00EE4F71"/>
    <w:rPr>
      <w:rFonts w:ascii="Arial" w:hAnsi="Arial"/>
      <w:b/>
      <w:sz w:val="20"/>
    </w:rPr>
  </w:style>
  <w:style w:type="paragraph" w:customStyle="1" w:styleId="BodyText0">
    <w:name w:val="BodyText"/>
    <w:basedOn w:val="Heading1"/>
    <w:rsid w:val="00EE4F71"/>
    <w:pPr>
      <w:keepLines w:val="0"/>
      <w:widowControl/>
      <w:tabs>
        <w:tab w:val="left" w:pos="357"/>
      </w:tabs>
      <w:spacing w:before="0"/>
      <w:outlineLvl w:val="9"/>
    </w:pPr>
    <w:rPr>
      <w:rFonts w:ascii="Times New Roman" w:eastAsia="Times New Roman" w:hAnsi="Times New Roman" w:cs="Times New Roman"/>
      <w:b w:val="0"/>
      <w:bCs w:val="0"/>
      <w:color w:val="auto"/>
      <w:sz w:val="24"/>
      <w:szCs w:val="20"/>
    </w:rPr>
  </w:style>
  <w:style w:type="character" w:customStyle="1" w:styleId="Heading1Char">
    <w:name w:val="Heading 1 Char"/>
    <w:basedOn w:val="DefaultParagraphFont"/>
    <w:link w:val="Heading1"/>
    <w:uiPriority w:val="9"/>
    <w:rsid w:val="00EE4F7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F71"/>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E4F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504B8F"/>
    <w:pPr>
      <w:keepLines w:val="0"/>
      <w:spacing w:before="0" w:beforeAutospacing="1" w:afterAutospacing="1"/>
      <w:outlineLvl w:val="1"/>
    </w:pPr>
    <w:rPr>
      <w:rFonts w:ascii="Times New Roman" w:eastAsia="Times New Roman" w:hAnsi="Times New Roman" w:cs="Times New Roman"/>
      <w:bCs w:val="0"/>
      <w:color w:val="auto"/>
      <w:sz w:val="18"/>
      <w:szCs w:val="18"/>
    </w:rPr>
  </w:style>
  <w:style w:type="paragraph" w:styleId="Heading4">
    <w:name w:val="heading 4"/>
    <w:basedOn w:val="Normal"/>
    <w:next w:val="Normal"/>
    <w:link w:val="Heading4Char"/>
    <w:qFormat/>
    <w:rsid w:val="00EE4F71"/>
    <w:pPr>
      <w:keepNext/>
      <w:spacing w:before="240" w:after="240"/>
      <w:jc w:val="both"/>
      <w:outlineLvl w:val="3"/>
    </w:pPr>
    <w:rPr>
      <w:b/>
    </w:rPr>
  </w:style>
  <w:style w:type="paragraph" w:styleId="Heading5">
    <w:name w:val="heading 5"/>
    <w:basedOn w:val="Normal"/>
    <w:next w:val="Normal"/>
    <w:link w:val="Heading5Char"/>
    <w:qFormat/>
    <w:rsid w:val="00EE4F71"/>
    <w:pPr>
      <w:keepNext/>
      <w:numPr>
        <w:ilvl w:val="4"/>
        <w:numId w:val="1"/>
      </w:numPr>
      <w:outlineLvl w:val="4"/>
    </w:pPr>
    <w:rPr>
      <w:b/>
    </w:rPr>
  </w:style>
  <w:style w:type="paragraph" w:styleId="Heading6">
    <w:name w:val="heading 6"/>
    <w:basedOn w:val="Normal"/>
    <w:next w:val="Normal"/>
    <w:link w:val="Heading6Char"/>
    <w:qFormat/>
    <w:rsid w:val="00EE4F71"/>
    <w:pPr>
      <w:keepNext/>
      <w:numPr>
        <w:ilvl w:val="5"/>
        <w:numId w:val="1"/>
      </w:numPr>
      <w:outlineLvl w:val="5"/>
    </w:pPr>
    <w:rPr>
      <w:i/>
      <w:sz w:val="20"/>
    </w:rPr>
  </w:style>
  <w:style w:type="paragraph" w:styleId="Heading7">
    <w:name w:val="heading 7"/>
    <w:basedOn w:val="Normal"/>
    <w:next w:val="Normal"/>
    <w:link w:val="Heading7Char"/>
    <w:qFormat/>
    <w:rsid w:val="00EE4F71"/>
    <w:pPr>
      <w:keepNext/>
      <w:numPr>
        <w:ilvl w:val="6"/>
        <w:numId w:val="1"/>
      </w:numPr>
      <w:outlineLvl w:val="6"/>
    </w:pPr>
    <w:rPr>
      <w:b/>
      <w:sz w:val="20"/>
    </w:rPr>
  </w:style>
  <w:style w:type="paragraph" w:styleId="Heading8">
    <w:name w:val="heading 8"/>
    <w:basedOn w:val="Normal"/>
    <w:next w:val="Normal"/>
    <w:link w:val="Heading8Char"/>
    <w:qFormat/>
    <w:rsid w:val="00EE4F71"/>
    <w:pPr>
      <w:keepNext/>
      <w:widowControl/>
      <w:numPr>
        <w:ilvl w:val="7"/>
        <w:numId w:val="1"/>
      </w:numPr>
      <w:outlineLvl w:val="7"/>
    </w:pPr>
    <w:rPr>
      <w:b/>
    </w:rPr>
  </w:style>
  <w:style w:type="paragraph" w:styleId="Heading9">
    <w:name w:val="heading 9"/>
    <w:basedOn w:val="Normal"/>
    <w:next w:val="Normal"/>
    <w:link w:val="Heading9Char"/>
    <w:qFormat/>
    <w:rsid w:val="00EE4F71"/>
    <w:pPr>
      <w:keepNext/>
      <w:widowControl/>
      <w:numPr>
        <w:ilvl w:val="8"/>
        <w:numId w:val="1"/>
      </w:numPr>
      <w:tabs>
        <w:tab w:val="left" w:pos="426"/>
        <w:tab w:val="left" w:pos="7938"/>
      </w:tabs>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4B8F"/>
    <w:rPr>
      <w:rFonts w:ascii="Times New Roman" w:eastAsia="Times New Roman" w:hAnsi="Times New Roman" w:cs="Times New Roman"/>
      <w:b/>
      <w:sz w:val="18"/>
      <w:szCs w:val="18"/>
    </w:rPr>
  </w:style>
  <w:style w:type="character" w:customStyle="1" w:styleId="Heading4Char">
    <w:name w:val="Heading 4 Char"/>
    <w:basedOn w:val="DefaultParagraphFont"/>
    <w:link w:val="Heading4"/>
    <w:rsid w:val="00EE4F71"/>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EE4F71"/>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EE4F71"/>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EE4F71"/>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EE4F71"/>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EE4F71"/>
    <w:rPr>
      <w:rFonts w:ascii="Times New Roman" w:eastAsia="Times New Roman" w:hAnsi="Times New Roman" w:cs="Times New Roman"/>
      <w:b/>
      <w:sz w:val="28"/>
      <w:szCs w:val="20"/>
    </w:rPr>
  </w:style>
  <w:style w:type="paragraph" w:customStyle="1" w:styleId="LevelA">
    <w:name w:val="Level A"/>
    <w:basedOn w:val="Normal"/>
    <w:rsid w:val="00EE4F71"/>
    <w:pPr>
      <w:widowControl/>
      <w:ind w:left="720" w:hanging="720"/>
    </w:pPr>
    <w:rPr>
      <w:rFonts w:ascii="Arial" w:hAnsi="Arial"/>
      <w:b/>
      <w:sz w:val="28"/>
    </w:rPr>
  </w:style>
  <w:style w:type="paragraph" w:customStyle="1" w:styleId="LevelB">
    <w:name w:val="Level B"/>
    <w:basedOn w:val="BodyText"/>
    <w:next w:val="BodyText"/>
    <w:rsid w:val="00EE4F71"/>
    <w:pPr>
      <w:widowControl/>
    </w:pPr>
    <w:rPr>
      <w:rFonts w:ascii="Arial" w:hAnsi="Arial"/>
      <w:b/>
    </w:rPr>
  </w:style>
  <w:style w:type="paragraph" w:styleId="BodyText">
    <w:name w:val="Body Text"/>
    <w:basedOn w:val="Normal"/>
    <w:link w:val="BodyTextChar"/>
    <w:rsid w:val="00EE4F71"/>
    <w:rPr>
      <w:lang w:val="en-US"/>
    </w:rPr>
  </w:style>
  <w:style w:type="character" w:customStyle="1" w:styleId="BodyTextChar">
    <w:name w:val="Body Text Char"/>
    <w:basedOn w:val="DefaultParagraphFont"/>
    <w:link w:val="BodyText"/>
    <w:rsid w:val="00EE4F71"/>
    <w:rPr>
      <w:rFonts w:ascii="Times New Roman" w:eastAsia="Times New Roman" w:hAnsi="Times New Roman" w:cs="Times New Roman"/>
      <w:sz w:val="24"/>
      <w:szCs w:val="20"/>
      <w:lang w:val="en-US"/>
    </w:rPr>
  </w:style>
  <w:style w:type="paragraph" w:customStyle="1" w:styleId="RunningHeader">
    <w:name w:val="Running Header"/>
    <w:basedOn w:val="Normal"/>
    <w:rsid w:val="00EE4F71"/>
    <w:pPr>
      <w:widowControl/>
      <w:jc w:val="center"/>
    </w:pPr>
    <w:rPr>
      <w:i/>
      <w:sz w:val="20"/>
    </w:rPr>
  </w:style>
  <w:style w:type="paragraph" w:customStyle="1" w:styleId="RunningFooter">
    <w:name w:val="Running Footer"/>
    <w:basedOn w:val="Normal"/>
    <w:rsid w:val="00EE4F71"/>
    <w:pPr>
      <w:widowControl/>
      <w:jc w:val="center"/>
    </w:pPr>
    <w:rPr>
      <w:rFonts w:ascii="Arial" w:hAnsi="Arial"/>
      <w:sz w:val="20"/>
    </w:rPr>
  </w:style>
  <w:style w:type="paragraph" w:styleId="ListBullet">
    <w:name w:val="List Bullet"/>
    <w:basedOn w:val="Normal"/>
    <w:rsid w:val="00EE4F71"/>
    <w:pPr>
      <w:widowControl/>
      <w:numPr>
        <w:numId w:val="2"/>
      </w:numPr>
    </w:pPr>
  </w:style>
  <w:style w:type="paragraph" w:customStyle="1" w:styleId="bullet">
    <w:name w:val="bullet"/>
    <w:basedOn w:val="Normal"/>
    <w:rsid w:val="00EE4F71"/>
    <w:pPr>
      <w:widowControl/>
      <w:spacing w:before="60" w:after="60"/>
    </w:pPr>
    <w:rPr>
      <w:sz w:val="20"/>
    </w:rPr>
  </w:style>
  <w:style w:type="paragraph" w:customStyle="1" w:styleId="LevelC-">
    <w:name w:val="Level C-"/>
    <w:basedOn w:val="BodyText"/>
    <w:rsid w:val="00EE4F71"/>
    <w:rPr>
      <w:rFonts w:ascii="Arial" w:hAnsi="Arial"/>
      <w:b/>
      <w:sz w:val="20"/>
    </w:rPr>
  </w:style>
  <w:style w:type="paragraph" w:customStyle="1" w:styleId="BodyText0">
    <w:name w:val="BodyText"/>
    <w:basedOn w:val="Heading1"/>
    <w:rsid w:val="00EE4F71"/>
    <w:pPr>
      <w:keepLines w:val="0"/>
      <w:widowControl/>
      <w:tabs>
        <w:tab w:val="left" w:pos="357"/>
      </w:tabs>
      <w:spacing w:before="0"/>
      <w:outlineLvl w:val="9"/>
    </w:pPr>
    <w:rPr>
      <w:rFonts w:ascii="Times New Roman" w:eastAsia="Times New Roman" w:hAnsi="Times New Roman" w:cs="Times New Roman"/>
      <w:b w:val="0"/>
      <w:bCs w:val="0"/>
      <w:color w:val="auto"/>
      <w:sz w:val="24"/>
      <w:szCs w:val="20"/>
    </w:rPr>
  </w:style>
  <w:style w:type="character" w:customStyle="1" w:styleId="Heading1Char">
    <w:name w:val="Heading 1 Char"/>
    <w:basedOn w:val="DefaultParagraphFont"/>
    <w:link w:val="Heading1"/>
    <w:uiPriority w:val="9"/>
    <w:rsid w:val="00EE4F7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dc:creator>
  <cp:lastModifiedBy>TAS</cp:lastModifiedBy>
  <cp:revision>2</cp:revision>
  <dcterms:created xsi:type="dcterms:W3CDTF">2013-02-22T05:04:00Z</dcterms:created>
  <dcterms:modified xsi:type="dcterms:W3CDTF">2013-02-22T05:04:00Z</dcterms:modified>
</cp:coreProperties>
</file>